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409" w:rsidRPr="009D74E9" w:rsidRDefault="00A61409" w:rsidP="009D74E9">
      <w:pPr>
        <w:pStyle w:val="a4"/>
        <w:widowControl w:val="0"/>
        <w:shd w:val="clear" w:color="auto" w:fill="FFFFFF"/>
        <w:tabs>
          <w:tab w:val="left" w:pos="149"/>
          <w:tab w:val="left" w:pos="3422"/>
        </w:tabs>
        <w:autoSpaceDE w:val="0"/>
        <w:autoSpaceDN w:val="0"/>
        <w:adjustRightInd w:val="0"/>
        <w:spacing w:line="360" w:lineRule="auto"/>
        <w:ind w:left="0"/>
        <w:jc w:val="center"/>
        <w:rPr>
          <w:b/>
          <w:color w:val="000000"/>
          <w:spacing w:val="-4"/>
          <w:sz w:val="28"/>
          <w:szCs w:val="28"/>
          <w:lang w:val="en-US"/>
        </w:rPr>
      </w:pPr>
      <w:r w:rsidRPr="009D74E9">
        <w:rPr>
          <w:b/>
          <w:color w:val="000000"/>
          <w:spacing w:val="-4"/>
          <w:sz w:val="28"/>
          <w:szCs w:val="28"/>
          <w:u w:val="single"/>
          <w:lang w:val="en-US"/>
        </w:rPr>
        <w:t>Railways Power Supply</w:t>
      </w:r>
    </w:p>
    <w:p w:rsidR="00A61409" w:rsidRDefault="00A61409" w:rsidP="00A61409">
      <w:pPr>
        <w:widowControl w:val="0"/>
        <w:numPr>
          <w:ilvl w:val="0"/>
          <w:numId w:val="1"/>
        </w:numPr>
        <w:shd w:val="clear" w:color="auto" w:fill="FFFFFF"/>
        <w:tabs>
          <w:tab w:val="left" w:pos="149"/>
        </w:tabs>
        <w:autoSpaceDE w:val="0"/>
        <w:autoSpaceDN w:val="0"/>
        <w:adjustRightInd w:val="0"/>
        <w:spacing w:before="5" w:line="360" w:lineRule="auto"/>
        <w:ind w:left="29"/>
        <w:rPr>
          <w:i/>
          <w:iCs/>
          <w:color w:val="000000"/>
          <w:w w:val="118"/>
          <w:lang w:val="en-US"/>
        </w:rPr>
      </w:pPr>
      <w:r>
        <w:rPr>
          <w:color w:val="000000"/>
          <w:spacing w:val="1"/>
          <w:lang w:val="en-US"/>
        </w:rPr>
        <w:t xml:space="preserve">the general direction of the program – </w:t>
      </w:r>
      <w:r>
        <w:rPr>
          <w:color w:val="000000"/>
          <w:spacing w:val="-4"/>
          <w:u w:val="single"/>
          <w:lang w:val="en-US"/>
        </w:rPr>
        <w:t>Railway Power Supply</w:t>
      </w:r>
      <w:r>
        <w:rPr>
          <w:color w:val="000000"/>
          <w:spacing w:val="1"/>
          <w:lang w:val="en-US"/>
        </w:rPr>
        <w:t>;</w:t>
      </w:r>
    </w:p>
    <w:p w:rsidR="00A61409" w:rsidRDefault="00A61409" w:rsidP="00A61409">
      <w:pPr>
        <w:widowControl w:val="0"/>
        <w:numPr>
          <w:ilvl w:val="0"/>
          <w:numId w:val="1"/>
        </w:numPr>
        <w:shd w:val="clear" w:color="auto" w:fill="FFFFFF"/>
        <w:tabs>
          <w:tab w:val="left" w:pos="149"/>
          <w:tab w:val="left" w:pos="3422"/>
        </w:tabs>
        <w:autoSpaceDE w:val="0"/>
        <w:autoSpaceDN w:val="0"/>
        <w:adjustRightInd w:val="0"/>
        <w:spacing w:line="360" w:lineRule="auto"/>
        <w:ind w:left="29"/>
        <w:rPr>
          <w:color w:val="000000"/>
          <w:lang w:val="en-US"/>
        </w:rPr>
      </w:pPr>
      <w:r>
        <w:rPr>
          <w:color w:val="000000"/>
          <w:spacing w:val="-4"/>
          <w:lang w:val="en-US"/>
        </w:rPr>
        <w:t xml:space="preserve">the qualification to be given – </w:t>
      </w:r>
      <w:r>
        <w:rPr>
          <w:rStyle w:val="hpsalt-edited"/>
          <w:lang/>
        </w:rPr>
        <w:t>academic certificate</w:t>
      </w:r>
      <w:r>
        <w:rPr>
          <w:color w:val="000000"/>
          <w:spacing w:val="-4"/>
          <w:lang w:val="en-US"/>
        </w:rPr>
        <w:t>;</w:t>
      </w:r>
    </w:p>
    <w:p w:rsidR="00A61409" w:rsidRDefault="00A61409" w:rsidP="00A61409">
      <w:pPr>
        <w:widowControl w:val="0"/>
        <w:numPr>
          <w:ilvl w:val="0"/>
          <w:numId w:val="1"/>
        </w:numPr>
        <w:shd w:val="clear" w:color="auto" w:fill="FFFFFF"/>
        <w:tabs>
          <w:tab w:val="left" w:pos="149"/>
          <w:tab w:val="left" w:pos="4210"/>
        </w:tabs>
        <w:autoSpaceDE w:val="0"/>
        <w:autoSpaceDN w:val="0"/>
        <w:adjustRightInd w:val="0"/>
        <w:spacing w:line="360" w:lineRule="auto"/>
        <w:ind w:left="29"/>
        <w:rPr>
          <w:color w:val="000000"/>
          <w:lang w:val="en-US"/>
        </w:rPr>
      </w:pPr>
      <w:r>
        <w:rPr>
          <w:color w:val="000000"/>
          <w:spacing w:val="-4"/>
          <w:lang w:val="en-US"/>
        </w:rPr>
        <w:t xml:space="preserve">the terms of training on the program – </w:t>
      </w:r>
      <w:r>
        <w:rPr>
          <w:color w:val="000000"/>
          <w:spacing w:val="-4"/>
          <w:u w:val="single"/>
          <w:lang w:val="en-US"/>
        </w:rPr>
        <w:t>from February to June</w:t>
      </w:r>
      <w:r>
        <w:rPr>
          <w:color w:val="000000"/>
          <w:spacing w:val="-4"/>
          <w:lang w:val="en-US"/>
        </w:rPr>
        <w:t>;</w:t>
      </w:r>
    </w:p>
    <w:p w:rsidR="00A61409" w:rsidRDefault="00A61409" w:rsidP="00A61409">
      <w:pPr>
        <w:widowControl w:val="0"/>
        <w:numPr>
          <w:ilvl w:val="0"/>
          <w:numId w:val="1"/>
        </w:numPr>
        <w:shd w:val="clear" w:color="auto" w:fill="FFFFFF"/>
        <w:tabs>
          <w:tab w:val="left" w:pos="149"/>
          <w:tab w:val="left" w:pos="3418"/>
        </w:tabs>
        <w:autoSpaceDE w:val="0"/>
        <w:autoSpaceDN w:val="0"/>
        <w:adjustRightInd w:val="0"/>
        <w:spacing w:line="360" w:lineRule="auto"/>
        <w:ind w:left="29"/>
        <w:rPr>
          <w:color w:val="000000"/>
          <w:lang w:val="en-US"/>
        </w:rPr>
      </w:pPr>
      <w:r>
        <w:rPr>
          <w:color w:val="000000"/>
          <w:spacing w:val="-5"/>
          <w:lang w:val="en-US"/>
        </w:rPr>
        <w:t xml:space="preserve">the language of training – </w:t>
      </w:r>
      <w:r>
        <w:rPr>
          <w:u w:val="single"/>
          <w:lang w:val="en-US"/>
        </w:rPr>
        <w:t>English</w:t>
      </w:r>
      <w:r>
        <w:rPr>
          <w:color w:val="000000"/>
          <w:spacing w:val="-5"/>
          <w:lang w:val="en-US"/>
        </w:rPr>
        <w:t>;</w:t>
      </w:r>
    </w:p>
    <w:p w:rsidR="00A61409" w:rsidRDefault="00A61409" w:rsidP="00A61409">
      <w:pPr>
        <w:widowControl w:val="0"/>
        <w:numPr>
          <w:ilvl w:val="0"/>
          <w:numId w:val="1"/>
        </w:numPr>
        <w:shd w:val="clear" w:color="auto" w:fill="FFFFFF"/>
        <w:tabs>
          <w:tab w:val="left" w:pos="149"/>
        </w:tabs>
        <w:autoSpaceDE w:val="0"/>
        <w:autoSpaceDN w:val="0"/>
        <w:adjustRightInd w:val="0"/>
        <w:spacing w:line="360" w:lineRule="auto"/>
        <w:ind w:left="29"/>
        <w:rPr>
          <w:color w:val="000000"/>
          <w:lang w:val="en-US"/>
        </w:rPr>
      </w:pPr>
      <w:r>
        <w:rPr>
          <w:color w:val="000000"/>
          <w:spacing w:val="-4"/>
          <w:lang w:val="en-US"/>
        </w:rPr>
        <w:t>the specification of the disciplines and brief summaries</w:t>
      </w:r>
    </w:p>
    <w:p w:rsidR="00A61409" w:rsidRDefault="00A61409" w:rsidP="00A61409">
      <w:pPr>
        <w:spacing w:line="360" w:lineRule="auto"/>
        <w:ind w:firstLine="540"/>
        <w:jc w:val="both"/>
        <w:rPr>
          <w:lang w:val="en-US"/>
        </w:rPr>
      </w:pPr>
      <w:r>
        <w:rPr>
          <w:b/>
          <w:color w:val="000000"/>
          <w:spacing w:val="3"/>
          <w:lang w:val="en-US"/>
        </w:rPr>
        <w:t>Overhead wiring and ELT (electrical transmission line)</w:t>
      </w:r>
      <w:r>
        <w:rPr>
          <w:color w:val="000000"/>
          <w:spacing w:val="3"/>
          <w:lang w:val="en-US"/>
        </w:rPr>
        <w:t xml:space="preserve"> </w:t>
      </w:r>
      <w:r>
        <w:rPr>
          <w:lang w:val="en-US"/>
        </w:rPr>
        <w:t xml:space="preserve">is special </w:t>
      </w:r>
      <w:r>
        <w:rPr>
          <w:color w:val="000000"/>
          <w:spacing w:val="-4"/>
          <w:lang w:val="en-US"/>
        </w:rPr>
        <w:t xml:space="preserve">discipline studies </w:t>
      </w:r>
      <w:r>
        <w:rPr>
          <w:lang w:val="en-US"/>
        </w:rPr>
        <w:t xml:space="preserve">the electrical energy </w:t>
      </w:r>
      <w:proofErr w:type="gramStart"/>
      <w:r>
        <w:rPr>
          <w:lang w:val="en-US"/>
        </w:rPr>
        <w:t>transmit</w:t>
      </w:r>
      <w:proofErr w:type="gramEnd"/>
      <w:r>
        <w:rPr>
          <w:lang w:val="en-US"/>
        </w:rPr>
        <w:t xml:space="preserve"> to trains at a distance from the energy supply point. The </w:t>
      </w:r>
      <w:r>
        <w:rPr>
          <w:bCs/>
          <w:lang w:val="en-US"/>
        </w:rPr>
        <w:t xml:space="preserve">overhead contact system (OCS) and electric-power transmission </w:t>
      </w:r>
      <w:r>
        <w:rPr>
          <w:lang w:val="en-US"/>
        </w:rPr>
        <w:t>course</w:t>
      </w:r>
      <w:r>
        <w:rPr>
          <w:bCs/>
          <w:lang w:val="en-US"/>
        </w:rPr>
        <w:t xml:space="preserve"> includes such parts as </w:t>
      </w:r>
      <w:r>
        <w:rPr>
          <w:rStyle w:val="hps"/>
          <w:lang/>
        </w:rPr>
        <w:t>general information about</w:t>
      </w:r>
      <w:r>
        <w:rPr>
          <w:lang/>
        </w:rPr>
        <w:t xml:space="preserve"> </w:t>
      </w:r>
      <w:r>
        <w:rPr>
          <w:rStyle w:val="hpsalt-edited"/>
          <w:lang/>
        </w:rPr>
        <w:t xml:space="preserve">power transmission lines, </w:t>
      </w:r>
      <w:r>
        <w:rPr>
          <w:rStyle w:val="hps"/>
          <w:lang/>
        </w:rPr>
        <w:t xml:space="preserve">electrified railways </w:t>
      </w:r>
      <w:r>
        <w:rPr>
          <w:color w:val="000000"/>
          <w:spacing w:val="3"/>
          <w:lang w:val="en-US"/>
        </w:rPr>
        <w:t xml:space="preserve">overhead wiring, </w:t>
      </w:r>
      <w:proofErr w:type="spellStart"/>
      <w:r>
        <w:rPr>
          <w:bCs/>
          <w:lang w:val="en-US"/>
        </w:rPr>
        <w:t>catenary</w:t>
      </w:r>
      <w:proofErr w:type="spellEnd"/>
      <w:r>
        <w:rPr>
          <w:color w:val="000000"/>
          <w:spacing w:val="3"/>
          <w:lang w:val="en-US"/>
        </w:rPr>
        <w:t xml:space="preserve"> </w:t>
      </w:r>
      <w:r>
        <w:rPr>
          <w:rStyle w:val="hps"/>
          <w:lang/>
        </w:rPr>
        <w:t xml:space="preserve">classification, </w:t>
      </w:r>
      <w:r>
        <w:rPr>
          <w:rStyle w:val="hpsalt-edited"/>
          <w:lang/>
        </w:rPr>
        <w:t>climatic factors</w:t>
      </w:r>
      <w:r>
        <w:rPr>
          <w:rStyle w:val="longtext"/>
          <w:lang/>
        </w:rPr>
        <w:t xml:space="preserve"> and </w:t>
      </w:r>
      <w:r>
        <w:rPr>
          <w:rStyle w:val="hpsalt-edited"/>
          <w:lang/>
        </w:rPr>
        <w:t>design loads</w:t>
      </w:r>
      <w:r>
        <w:rPr>
          <w:rStyle w:val="longtext"/>
          <w:lang/>
        </w:rPr>
        <w:t xml:space="preserve"> </w:t>
      </w:r>
      <w:r>
        <w:rPr>
          <w:rStyle w:val="hps"/>
          <w:lang/>
        </w:rPr>
        <w:t>acting on</w:t>
      </w:r>
      <w:r>
        <w:rPr>
          <w:rStyle w:val="longtext"/>
          <w:lang/>
        </w:rPr>
        <w:t xml:space="preserve"> </w:t>
      </w:r>
      <w:r>
        <w:rPr>
          <w:color w:val="000000"/>
          <w:spacing w:val="3"/>
          <w:lang w:val="en-US"/>
        </w:rPr>
        <w:t>overhead wiring</w:t>
      </w:r>
      <w:r>
        <w:rPr>
          <w:rStyle w:val="longtext"/>
          <w:lang/>
        </w:rPr>
        <w:t xml:space="preserve"> </w:t>
      </w:r>
      <w:r>
        <w:rPr>
          <w:rStyle w:val="hps"/>
          <w:lang/>
        </w:rPr>
        <w:t>elements and</w:t>
      </w:r>
      <w:r>
        <w:rPr>
          <w:rStyle w:val="longtext"/>
          <w:lang/>
        </w:rPr>
        <w:t xml:space="preserve"> </w:t>
      </w:r>
      <w:r>
        <w:rPr>
          <w:color w:val="000000"/>
          <w:spacing w:val="3"/>
          <w:lang w:val="en-US"/>
        </w:rPr>
        <w:t xml:space="preserve">ELT, </w:t>
      </w:r>
      <w:r>
        <w:rPr>
          <w:bCs/>
          <w:lang w:val="en-US"/>
        </w:rPr>
        <w:t>OCS</w:t>
      </w:r>
      <w:r>
        <w:rPr>
          <w:rStyle w:val="alt-edited"/>
          <w:lang/>
        </w:rPr>
        <w:t xml:space="preserve"> and </w:t>
      </w:r>
      <w:r>
        <w:rPr>
          <w:color w:val="000000"/>
          <w:spacing w:val="3"/>
          <w:lang w:val="en-US"/>
        </w:rPr>
        <w:t>ELT</w:t>
      </w:r>
      <w:r>
        <w:rPr>
          <w:rStyle w:val="alt-edited"/>
          <w:lang/>
        </w:rPr>
        <w:t xml:space="preserve"> support, </w:t>
      </w:r>
      <w:r>
        <w:rPr>
          <w:rStyle w:val="hps"/>
          <w:lang/>
        </w:rPr>
        <w:t>protection</w:t>
      </w:r>
      <w:r>
        <w:rPr>
          <w:rStyle w:val="alt-edited"/>
          <w:lang/>
        </w:rPr>
        <w:t xml:space="preserve"> </w:t>
      </w:r>
      <w:r>
        <w:rPr>
          <w:rStyle w:val="hps"/>
          <w:lang/>
        </w:rPr>
        <w:t xml:space="preserve">and sectioning </w:t>
      </w:r>
      <w:r>
        <w:rPr>
          <w:rStyle w:val="alt-edited"/>
          <w:lang/>
        </w:rPr>
        <w:t xml:space="preserve">devices, </w:t>
      </w:r>
      <w:r>
        <w:rPr>
          <w:rStyle w:val="hps"/>
          <w:lang/>
        </w:rPr>
        <w:t>insulating elements</w:t>
      </w:r>
      <w:r>
        <w:rPr>
          <w:rStyle w:val="alt-edited"/>
          <w:lang/>
        </w:rPr>
        <w:t xml:space="preserve">, </w:t>
      </w:r>
      <w:r>
        <w:rPr>
          <w:bCs/>
          <w:lang w:val="en-US"/>
        </w:rPr>
        <w:t>OCS</w:t>
      </w:r>
      <w:r>
        <w:rPr>
          <w:rStyle w:val="alt-edited"/>
          <w:lang/>
        </w:rPr>
        <w:t xml:space="preserve"> and </w:t>
      </w:r>
      <w:r>
        <w:rPr>
          <w:color w:val="000000"/>
          <w:spacing w:val="3"/>
          <w:lang w:val="en-US"/>
        </w:rPr>
        <w:t>ELT</w:t>
      </w:r>
      <w:r>
        <w:rPr>
          <w:rStyle w:val="hps"/>
          <w:lang/>
        </w:rPr>
        <w:t xml:space="preserve"> thermal design</w:t>
      </w:r>
      <w:r>
        <w:rPr>
          <w:rStyle w:val="longtext"/>
          <w:lang/>
        </w:rPr>
        <w:t xml:space="preserve">, </w:t>
      </w:r>
      <w:r>
        <w:rPr>
          <w:bCs/>
          <w:lang w:val="en-US"/>
        </w:rPr>
        <w:t>OCS</w:t>
      </w:r>
      <w:r>
        <w:rPr>
          <w:rStyle w:val="alt-edited"/>
          <w:lang/>
        </w:rPr>
        <w:t xml:space="preserve"> and </w:t>
      </w:r>
      <w:r>
        <w:rPr>
          <w:color w:val="000000"/>
          <w:spacing w:val="3"/>
          <w:lang w:val="en-US"/>
        </w:rPr>
        <w:t>ELT</w:t>
      </w:r>
      <w:r>
        <w:rPr>
          <w:rStyle w:val="hps"/>
          <w:lang/>
        </w:rPr>
        <w:t xml:space="preserve"> wind resistance</w:t>
      </w:r>
      <w:r>
        <w:rPr>
          <w:rStyle w:val="longtext"/>
          <w:lang/>
        </w:rPr>
        <w:t xml:space="preserve"> </w:t>
      </w:r>
      <w:r>
        <w:rPr>
          <w:rStyle w:val="hps"/>
          <w:lang/>
        </w:rPr>
        <w:t>and</w:t>
      </w:r>
      <w:r>
        <w:rPr>
          <w:rStyle w:val="longtext"/>
          <w:lang/>
        </w:rPr>
        <w:t xml:space="preserve"> </w:t>
      </w:r>
      <w:r>
        <w:rPr>
          <w:rStyle w:val="hpsalt-edited"/>
          <w:lang/>
        </w:rPr>
        <w:t>oscillations</w:t>
      </w:r>
      <w:r>
        <w:rPr>
          <w:color w:val="000000"/>
          <w:spacing w:val="3"/>
          <w:lang w:val="en-US"/>
        </w:rPr>
        <w:t xml:space="preserve">, </w:t>
      </w:r>
      <w:r>
        <w:rPr>
          <w:bCs/>
          <w:lang w:val="en-US"/>
        </w:rPr>
        <w:t>OCS</w:t>
      </w:r>
      <w:r>
        <w:rPr>
          <w:rStyle w:val="alt-edited"/>
          <w:lang/>
        </w:rPr>
        <w:t xml:space="preserve"> and </w:t>
      </w:r>
      <w:r>
        <w:rPr>
          <w:color w:val="000000"/>
          <w:spacing w:val="3"/>
          <w:lang w:val="en-US"/>
        </w:rPr>
        <w:t xml:space="preserve">ELT </w:t>
      </w:r>
      <w:r>
        <w:rPr>
          <w:rStyle w:val="hps"/>
          <w:lang/>
        </w:rPr>
        <w:t>parameters and characteristics, electric</w:t>
      </w:r>
      <w:r>
        <w:rPr>
          <w:rStyle w:val="longtext"/>
          <w:lang/>
        </w:rPr>
        <w:t xml:space="preserve"> </w:t>
      </w:r>
      <w:r>
        <w:rPr>
          <w:rStyle w:val="hps"/>
          <w:lang/>
        </w:rPr>
        <w:t>rolling stock pantographs, pantographs</w:t>
      </w:r>
      <w:r>
        <w:rPr>
          <w:rStyle w:val="longtext"/>
          <w:lang/>
        </w:rPr>
        <w:t xml:space="preserve"> </w:t>
      </w:r>
      <w:r>
        <w:rPr>
          <w:rStyle w:val="hps"/>
          <w:lang/>
        </w:rPr>
        <w:t>and</w:t>
      </w:r>
      <w:r>
        <w:rPr>
          <w:rStyle w:val="longtext"/>
          <w:lang/>
        </w:rPr>
        <w:t xml:space="preserve"> </w:t>
      </w:r>
      <w:proofErr w:type="spellStart"/>
      <w:r>
        <w:rPr>
          <w:bCs/>
          <w:lang w:val="en-US"/>
        </w:rPr>
        <w:t>catenary</w:t>
      </w:r>
      <w:proofErr w:type="spellEnd"/>
      <w:r>
        <w:rPr>
          <w:rStyle w:val="hps"/>
          <w:lang/>
        </w:rPr>
        <w:t xml:space="preserve"> interaction, rigid</w:t>
      </w:r>
      <w:r>
        <w:rPr>
          <w:rStyle w:val="longtext"/>
          <w:lang/>
        </w:rPr>
        <w:t xml:space="preserve"> </w:t>
      </w:r>
      <w:proofErr w:type="spellStart"/>
      <w:r>
        <w:rPr>
          <w:bCs/>
          <w:lang w:val="en-US"/>
        </w:rPr>
        <w:t>catenary</w:t>
      </w:r>
      <w:proofErr w:type="spellEnd"/>
      <w:r>
        <w:rPr>
          <w:rStyle w:val="hps"/>
          <w:lang/>
        </w:rPr>
        <w:t xml:space="preserve"> system</w:t>
      </w:r>
      <w:r>
        <w:rPr>
          <w:rStyle w:val="longtext"/>
          <w:lang/>
        </w:rPr>
        <w:t xml:space="preserve">, </w:t>
      </w:r>
      <w:r>
        <w:rPr>
          <w:rStyle w:val="hps"/>
          <w:lang/>
        </w:rPr>
        <w:t>contact wires</w:t>
      </w:r>
      <w:r>
        <w:rPr>
          <w:rStyle w:val="longtext"/>
          <w:lang/>
        </w:rPr>
        <w:t xml:space="preserve">, </w:t>
      </w:r>
      <w:r>
        <w:rPr>
          <w:rStyle w:val="hps"/>
          <w:lang/>
        </w:rPr>
        <w:t>conductors</w:t>
      </w:r>
      <w:r>
        <w:rPr>
          <w:rStyle w:val="longtext"/>
          <w:lang/>
        </w:rPr>
        <w:t xml:space="preserve"> </w:t>
      </w:r>
      <w:r>
        <w:rPr>
          <w:rStyle w:val="hps"/>
          <w:lang/>
        </w:rPr>
        <w:t>and</w:t>
      </w:r>
      <w:r>
        <w:rPr>
          <w:rStyle w:val="longtext"/>
          <w:lang/>
        </w:rPr>
        <w:t xml:space="preserve"> </w:t>
      </w:r>
      <w:r>
        <w:rPr>
          <w:rStyle w:val="hps"/>
          <w:lang/>
        </w:rPr>
        <w:t>current collectors</w:t>
      </w:r>
      <w:r>
        <w:rPr>
          <w:rStyle w:val="longtext"/>
          <w:lang/>
        </w:rPr>
        <w:t xml:space="preserve"> </w:t>
      </w:r>
      <w:r>
        <w:rPr>
          <w:rStyle w:val="hps"/>
          <w:lang/>
        </w:rPr>
        <w:t>plates wear.</w:t>
      </w:r>
    </w:p>
    <w:p w:rsidR="00A61409" w:rsidRDefault="00A61409" w:rsidP="00A61409">
      <w:pPr>
        <w:spacing w:line="360" w:lineRule="auto"/>
        <w:ind w:firstLine="540"/>
        <w:jc w:val="both"/>
        <w:rPr>
          <w:lang w:val="en-US"/>
        </w:rPr>
      </w:pPr>
      <w:proofErr w:type="gramStart"/>
      <w:r>
        <w:rPr>
          <w:b/>
          <w:color w:val="000000"/>
          <w:spacing w:val="3"/>
          <w:lang w:val="en-US"/>
        </w:rPr>
        <w:t>Designing and operation of current-collecting device</w:t>
      </w:r>
      <w:r>
        <w:rPr>
          <w:color w:val="000000"/>
          <w:spacing w:val="3"/>
          <w:lang w:val="en-US"/>
        </w:rPr>
        <w:t>.</w:t>
      </w:r>
      <w:proofErr w:type="gramEnd"/>
      <w:r>
        <w:rPr>
          <w:color w:val="000000"/>
          <w:spacing w:val="3"/>
          <w:lang w:val="en-US"/>
        </w:rPr>
        <w:t xml:space="preserve"> </w:t>
      </w:r>
      <w:r>
        <w:rPr>
          <w:lang w:val="en-US"/>
        </w:rPr>
        <w:t xml:space="preserve">Electric current collectors are used for trolleybuses, trams, underground and electric locomotives to lead electrical power from overhead lines or electrical third rails to the electrical equipment of the vehicles. This </w:t>
      </w:r>
      <w:r>
        <w:rPr>
          <w:color w:val="000000"/>
          <w:spacing w:val="-4"/>
          <w:lang w:val="en-US"/>
        </w:rPr>
        <w:t xml:space="preserve">discipline studies </w:t>
      </w:r>
      <w:r>
        <w:rPr>
          <w:rStyle w:val="hps"/>
          <w:lang/>
        </w:rPr>
        <w:t>pantographs</w:t>
      </w:r>
      <w:r>
        <w:rPr>
          <w:rStyle w:val="longtext"/>
          <w:lang/>
        </w:rPr>
        <w:t xml:space="preserve"> </w:t>
      </w:r>
      <w:r>
        <w:rPr>
          <w:rStyle w:val="hps"/>
          <w:lang/>
        </w:rPr>
        <w:t>and</w:t>
      </w:r>
      <w:r>
        <w:rPr>
          <w:rStyle w:val="longtext"/>
          <w:lang/>
        </w:rPr>
        <w:t xml:space="preserve"> </w:t>
      </w:r>
      <w:proofErr w:type="spellStart"/>
      <w:r>
        <w:rPr>
          <w:bCs/>
          <w:lang w:val="en-US"/>
        </w:rPr>
        <w:t>catenary</w:t>
      </w:r>
      <w:proofErr w:type="spellEnd"/>
      <w:r>
        <w:rPr>
          <w:rStyle w:val="hps"/>
          <w:lang/>
        </w:rPr>
        <w:t xml:space="preserve"> interaction from the points of mechanical, electrical and heating processes view. It is studying methods and ways of prognoses contact element wearing. The </w:t>
      </w:r>
      <w:r>
        <w:rPr>
          <w:color w:val="000000"/>
          <w:spacing w:val="-4"/>
          <w:lang w:val="en-US"/>
        </w:rPr>
        <w:t xml:space="preserve">discipline educated </w:t>
      </w:r>
      <w:r>
        <w:rPr>
          <w:rStyle w:val="hps"/>
          <w:lang/>
        </w:rPr>
        <w:t>determining the quality of</w:t>
      </w:r>
      <w:r>
        <w:rPr>
          <w:rStyle w:val="longtextshorttext"/>
          <w:lang/>
        </w:rPr>
        <w:t xml:space="preserve"> </w:t>
      </w:r>
      <w:r>
        <w:rPr>
          <w:rStyle w:val="hps"/>
          <w:lang/>
        </w:rPr>
        <w:t>current collection by using unique OSTU laboratory equipments</w:t>
      </w:r>
      <w:r>
        <w:rPr>
          <w:color w:val="000000"/>
          <w:spacing w:val="-4"/>
          <w:lang w:val="en-US"/>
        </w:rPr>
        <w:t xml:space="preserve">. Course includes the overview of the </w:t>
      </w:r>
      <w:r>
        <w:rPr>
          <w:rStyle w:val="hps"/>
          <w:lang/>
        </w:rPr>
        <w:t>latest achievement in foreign and Russian pantograph producing.</w:t>
      </w:r>
    </w:p>
    <w:p w:rsidR="00A61409" w:rsidRDefault="00A61409" w:rsidP="00A61409">
      <w:pPr>
        <w:spacing w:line="360" w:lineRule="auto"/>
        <w:ind w:firstLine="540"/>
        <w:jc w:val="both"/>
        <w:rPr>
          <w:color w:val="000000"/>
          <w:spacing w:val="3"/>
          <w:lang w:val="en-US"/>
        </w:rPr>
      </w:pPr>
      <w:proofErr w:type="gramStart"/>
      <w:r>
        <w:rPr>
          <w:b/>
          <w:color w:val="000000"/>
          <w:spacing w:val="3"/>
          <w:lang w:val="en-US"/>
        </w:rPr>
        <w:t>Rectifier substations</w:t>
      </w:r>
      <w:r>
        <w:rPr>
          <w:color w:val="000000"/>
          <w:spacing w:val="3"/>
          <w:lang w:val="en-US"/>
        </w:rPr>
        <w:t>.</w:t>
      </w:r>
      <w:proofErr w:type="gramEnd"/>
      <w:r>
        <w:rPr>
          <w:color w:val="000000"/>
          <w:spacing w:val="3"/>
          <w:lang w:val="en-US"/>
        </w:rPr>
        <w:t xml:space="preserve"> </w:t>
      </w:r>
      <w:r>
        <w:rPr>
          <w:lang w:val="en-US"/>
        </w:rPr>
        <w:t xml:space="preserve">A </w:t>
      </w:r>
      <w:r>
        <w:rPr>
          <w:bCs/>
          <w:lang w:val="en-US"/>
        </w:rPr>
        <w:t>traction substation</w:t>
      </w:r>
      <w:r>
        <w:rPr>
          <w:lang w:val="en-US"/>
        </w:rPr>
        <w:t xml:space="preserve"> or </w:t>
      </w:r>
      <w:r>
        <w:rPr>
          <w:bCs/>
          <w:lang w:val="en-US"/>
        </w:rPr>
        <w:t>traction current converter plant</w:t>
      </w:r>
      <w:r>
        <w:rPr>
          <w:lang w:val="en-US"/>
        </w:rPr>
        <w:t xml:space="preserve"> is an electrical substation that converts electric power from the form provided by the electrical power industry for public utility service to an appropriate voltage, current type and frequency to supply railways, underground and other transport with traction current. The </w:t>
      </w:r>
      <w:r>
        <w:rPr>
          <w:color w:val="000000"/>
          <w:spacing w:val="-4"/>
          <w:lang w:val="en-US"/>
        </w:rPr>
        <w:t>discipline is very important for railway specialists because it gives serious and basic knowledge in AC and DC power electro supplying area.</w:t>
      </w:r>
    </w:p>
    <w:p w:rsidR="00A61409" w:rsidRDefault="00A61409" w:rsidP="00A61409">
      <w:pPr>
        <w:spacing w:line="360" w:lineRule="auto"/>
        <w:ind w:firstLine="540"/>
        <w:jc w:val="both"/>
        <w:rPr>
          <w:color w:val="000000"/>
          <w:spacing w:val="3"/>
          <w:lang w:val="en-US"/>
        </w:rPr>
      </w:pPr>
      <w:r>
        <w:rPr>
          <w:b/>
          <w:color w:val="000000"/>
          <w:spacing w:val="3"/>
          <w:lang w:val="en-US"/>
        </w:rPr>
        <w:t>Relay protection</w:t>
      </w:r>
      <w:r>
        <w:rPr>
          <w:color w:val="000000"/>
          <w:spacing w:val="3"/>
          <w:lang w:val="en-US"/>
        </w:rPr>
        <w:t xml:space="preserve"> </w:t>
      </w:r>
      <w:r>
        <w:rPr>
          <w:lang w:val="en-US"/>
        </w:rPr>
        <w:t xml:space="preserve">is a branch of electrical power engineering that deals with the protection of electrical power systems from faults through the isolation of faulted parts from the rest of the electrical network. The objective of a protection scheme is to keep the power system stable by isolating only the components that are under fault, whilst leaving as much of the network as possible still in operation. Protection schemes must apply a very pragmatic and pessimistic approach to clearing system faults especially in such </w:t>
      </w:r>
      <w:r>
        <w:rPr>
          <w:rStyle w:val="hps"/>
          <w:lang/>
        </w:rPr>
        <w:t xml:space="preserve">responsible railway </w:t>
      </w:r>
      <w:r>
        <w:rPr>
          <w:lang w:val="en-US"/>
        </w:rPr>
        <w:t>brunch.</w:t>
      </w:r>
    </w:p>
    <w:p w:rsidR="00A61409" w:rsidRPr="00A61409" w:rsidRDefault="00A61409" w:rsidP="00A61409">
      <w:pPr>
        <w:spacing w:line="360" w:lineRule="auto"/>
        <w:ind w:firstLine="540"/>
        <w:jc w:val="both"/>
        <w:rPr>
          <w:rStyle w:val="hps"/>
          <w:lang w:val="en-US"/>
        </w:rPr>
      </w:pPr>
      <w:r>
        <w:rPr>
          <w:b/>
          <w:color w:val="000000"/>
          <w:spacing w:val="3"/>
          <w:lang w:val="en-US"/>
        </w:rPr>
        <w:lastRenderedPageBreak/>
        <w:t>General railways course</w:t>
      </w:r>
      <w:r>
        <w:rPr>
          <w:color w:val="000000"/>
          <w:spacing w:val="3"/>
          <w:lang w:val="en-US"/>
        </w:rPr>
        <w:t xml:space="preserve"> is basic overview </w:t>
      </w:r>
      <w:r>
        <w:rPr>
          <w:color w:val="000000"/>
          <w:spacing w:val="-4"/>
          <w:lang w:val="en-US"/>
        </w:rPr>
        <w:t>discipline studying Russian railways system</w:t>
      </w:r>
      <w:r>
        <w:rPr>
          <w:color w:val="000000"/>
          <w:spacing w:val="3"/>
          <w:lang w:val="en-US"/>
        </w:rPr>
        <w:t xml:space="preserve">. The course includes </w:t>
      </w:r>
      <w:r>
        <w:rPr>
          <w:rStyle w:val="hps"/>
          <w:lang/>
        </w:rPr>
        <w:t xml:space="preserve">basics of railway electro supplying, transmission and providing </w:t>
      </w:r>
      <w:r>
        <w:rPr>
          <w:rStyle w:val="hps"/>
          <w:lang w:val="en-US"/>
        </w:rPr>
        <w:t xml:space="preserve">energy </w:t>
      </w:r>
      <w:r>
        <w:rPr>
          <w:rStyle w:val="hpsalt-edited"/>
          <w:lang/>
        </w:rPr>
        <w:t>taking into account specific Russian operation condition</w:t>
      </w:r>
      <w:r>
        <w:rPr>
          <w:rStyle w:val="hps"/>
          <w:lang/>
        </w:rPr>
        <w:t xml:space="preserve">. The </w:t>
      </w:r>
      <w:r>
        <w:rPr>
          <w:color w:val="000000"/>
          <w:spacing w:val="-4"/>
          <w:lang w:val="en-US"/>
        </w:rPr>
        <w:t xml:space="preserve">discipline </w:t>
      </w:r>
      <w:r>
        <w:rPr>
          <w:rStyle w:val="hps"/>
          <w:lang/>
        </w:rPr>
        <w:t>considers AC and</w:t>
      </w:r>
      <w:r>
        <w:rPr>
          <w:rStyle w:val="hps"/>
          <w:lang w:val="en-US"/>
        </w:rPr>
        <w:t xml:space="preserve"> </w:t>
      </w:r>
      <w:r>
        <w:rPr>
          <w:rStyle w:val="hps"/>
          <w:lang/>
        </w:rPr>
        <w:t xml:space="preserve">DC railway rolling stock, </w:t>
      </w:r>
      <w:r>
        <w:rPr>
          <w:iCs/>
          <w:lang/>
        </w:rPr>
        <w:t>automation and remote control systems</w:t>
      </w:r>
      <w:r>
        <w:rPr>
          <w:rStyle w:val="hps"/>
          <w:lang/>
        </w:rPr>
        <w:t xml:space="preserve">, </w:t>
      </w:r>
      <w:r>
        <w:rPr>
          <w:iCs/>
          <w:lang w:val="en-US"/>
        </w:rPr>
        <w:t xml:space="preserve">railroad tracks and </w:t>
      </w:r>
      <w:r>
        <w:rPr>
          <w:lang w:val="en-US"/>
        </w:rPr>
        <w:t>etcetera</w:t>
      </w:r>
      <w:r>
        <w:rPr>
          <w:rStyle w:val="hps"/>
          <w:lang/>
        </w:rPr>
        <w:t xml:space="preserve"> by using OSTU railway </w:t>
      </w:r>
      <w:r>
        <w:rPr>
          <w:bCs/>
          <w:lang w:val="en-US"/>
        </w:rPr>
        <w:t>proving ground.</w:t>
      </w:r>
    </w:p>
    <w:p w:rsidR="00A61409" w:rsidRPr="00A61409" w:rsidRDefault="00A61409" w:rsidP="00A61409">
      <w:pPr>
        <w:widowControl w:val="0"/>
        <w:numPr>
          <w:ilvl w:val="0"/>
          <w:numId w:val="1"/>
        </w:numPr>
        <w:shd w:val="clear" w:color="auto" w:fill="FFFFFF"/>
        <w:tabs>
          <w:tab w:val="left" w:pos="149"/>
        </w:tabs>
        <w:autoSpaceDE w:val="0"/>
        <w:autoSpaceDN w:val="0"/>
        <w:adjustRightInd w:val="0"/>
        <w:spacing w:before="86" w:line="360" w:lineRule="auto"/>
        <w:ind w:left="29"/>
        <w:rPr>
          <w:color w:val="000000"/>
          <w:lang w:val="en-US"/>
        </w:rPr>
      </w:pPr>
      <w:r>
        <w:rPr>
          <w:color w:val="000000"/>
          <w:spacing w:val="-4"/>
          <w:lang w:val="en-US"/>
        </w:rPr>
        <w:t>the academic hours for each discipline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tblPr>
      <w:tblGrid>
        <w:gridCol w:w="538"/>
        <w:gridCol w:w="4418"/>
        <w:gridCol w:w="907"/>
        <w:gridCol w:w="1147"/>
        <w:gridCol w:w="920"/>
        <w:gridCol w:w="1505"/>
      </w:tblGrid>
      <w:tr w:rsidR="00A61409" w:rsidRPr="00A61409" w:rsidTr="00A61409">
        <w:trPr>
          <w:trHeight w:val="298"/>
        </w:trPr>
        <w:tc>
          <w:tcPr>
            <w:tcW w:w="0" w:type="auto"/>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A61409" w:rsidRDefault="00A61409">
            <w:pPr>
              <w:jc w:val="center"/>
            </w:pPr>
            <w:r>
              <w:t>№№</w:t>
            </w:r>
          </w:p>
        </w:tc>
        <w:tc>
          <w:tcPr>
            <w:tcW w:w="0" w:type="auto"/>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A61409" w:rsidRDefault="00A61409">
            <w:pPr>
              <w:jc w:val="center"/>
              <w:rPr>
                <w:lang w:val="en-US"/>
              </w:rPr>
            </w:pPr>
            <w:r>
              <w:rPr>
                <w:color w:val="000000"/>
                <w:spacing w:val="-4"/>
                <w:lang w:val="en-US"/>
              </w:rPr>
              <w:t>Specification</w:t>
            </w:r>
            <w:r>
              <w:rPr>
                <w:color w:val="000000"/>
                <w:spacing w:val="-4"/>
                <w:lang w:val="en-US"/>
              </w:rPr>
              <w:br/>
              <w:t>of the disciplines</w:t>
            </w:r>
          </w:p>
        </w:tc>
        <w:tc>
          <w:tcPr>
            <w:tcW w:w="0" w:type="auto"/>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A61409" w:rsidRDefault="00A61409">
            <w:pPr>
              <w:jc w:val="center"/>
              <w:rPr>
                <w:lang w:val="en-US"/>
              </w:rPr>
            </w:pPr>
            <w:r>
              <w:rPr>
                <w:lang w:val="en-US"/>
              </w:rPr>
              <w:t>Class hours</w:t>
            </w:r>
          </w:p>
        </w:tc>
        <w:tc>
          <w:tcPr>
            <w:tcW w:w="0" w:type="auto"/>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A61409" w:rsidRDefault="00A61409">
            <w:pPr>
              <w:jc w:val="center"/>
              <w:rPr>
                <w:lang w:val="en-US"/>
              </w:rPr>
            </w:pPr>
            <w:r>
              <w:rPr>
                <w:lang w:val="en-US"/>
              </w:rPr>
              <w:t>The total</w:t>
            </w:r>
          </w:p>
          <w:p w:rsidR="00A61409" w:rsidRDefault="00A61409">
            <w:pPr>
              <w:jc w:val="center"/>
              <w:rPr>
                <w:lang w:val="en-US"/>
              </w:rPr>
            </w:pPr>
            <w:r>
              <w:rPr>
                <w:lang w:val="en-US"/>
              </w:rPr>
              <w:t>number of hours</w:t>
            </w:r>
          </w:p>
        </w:tc>
      </w:tr>
      <w:tr w:rsidR="00A61409" w:rsidTr="00A61409">
        <w:trPr>
          <w:trHeight w:hRule="exact" w:val="576"/>
        </w:trPr>
        <w:tc>
          <w:tcPr>
            <w:tcW w:w="0" w:type="auto"/>
            <w:vMerge/>
            <w:tcBorders>
              <w:top w:val="single" w:sz="6" w:space="0" w:color="auto"/>
              <w:left w:val="single" w:sz="6" w:space="0" w:color="auto"/>
              <w:bottom w:val="single" w:sz="6" w:space="0" w:color="auto"/>
              <w:right w:val="single" w:sz="6" w:space="0" w:color="auto"/>
            </w:tcBorders>
            <w:vAlign w:val="center"/>
            <w:hideMark/>
          </w:tcPr>
          <w:p w:rsidR="00A61409" w:rsidRPr="00A61409" w:rsidRDefault="00A61409">
            <w:pPr>
              <w:rPr>
                <w:lang w:val="en-US"/>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A61409" w:rsidRDefault="00A61409">
            <w:pPr>
              <w:rPr>
                <w:lang w:val="en-US"/>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A61409" w:rsidRDefault="00A61409">
            <w:pPr>
              <w:jc w:val="center"/>
              <w:rPr>
                <w:lang w:val="en-US"/>
              </w:rPr>
            </w:pPr>
            <w:r>
              <w:rPr>
                <w:lang w:val="en-US"/>
              </w:rPr>
              <w:t>Lectures</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A61409" w:rsidRDefault="00A61409">
            <w:pPr>
              <w:jc w:val="center"/>
              <w:rPr>
                <w:lang w:val="en-US"/>
              </w:rPr>
            </w:pPr>
            <w:r>
              <w:rPr>
                <w:lang w:val="en-US"/>
              </w:rPr>
              <w:t>Laboratory</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A61409" w:rsidRDefault="00A61409">
            <w:pPr>
              <w:jc w:val="center"/>
              <w:rPr>
                <w:lang w:val="en-US"/>
              </w:rPr>
            </w:pPr>
            <w:r>
              <w:rPr>
                <w:lang w:val="en-US"/>
              </w:rPr>
              <w:t>Practical</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A61409" w:rsidRDefault="00A61409">
            <w:pPr>
              <w:rPr>
                <w:lang w:val="en-US"/>
              </w:rPr>
            </w:pPr>
          </w:p>
        </w:tc>
      </w:tr>
      <w:tr w:rsidR="00A61409" w:rsidTr="00A61409">
        <w:trPr>
          <w:trHeight w:hRule="exact" w:val="670"/>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A61409" w:rsidRDefault="00A61409">
            <w:pPr>
              <w:rPr>
                <w:lang w:val="en-US"/>
              </w:rPr>
            </w:pPr>
            <w:r>
              <w:rPr>
                <w:lang w:val="en-US"/>
              </w:rPr>
              <w:t>1.</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A61409" w:rsidRDefault="00A61409">
            <w:pPr>
              <w:rPr>
                <w:lang w:val="en-US"/>
              </w:rPr>
            </w:pPr>
            <w:r>
              <w:rPr>
                <w:lang w:val="en-US"/>
              </w:rPr>
              <w:t>Overhead wiring and ELT</w:t>
            </w:r>
            <w:r>
              <w:rPr>
                <w:lang w:val="en-US"/>
              </w:rPr>
              <w:br/>
              <w:t>(electrical transmission line)</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A61409" w:rsidRDefault="00A61409">
            <w:pPr>
              <w:jc w:val="center"/>
              <w:rPr>
                <w:lang w:val="en-US"/>
              </w:rPr>
            </w:pPr>
            <w:r>
              <w:rPr>
                <w:lang w:val="en-US"/>
              </w:rPr>
              <w:t>30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A61409" w:rsidRDefault="00A61409">
            <w:pPr>
              <w:jc w:val="center"/>
              <w:rPr>
                <w:lang w:val="en-US"/>
              </w:rPr>
            </w:pPr>
            <w:r>
              <w:rPr>
                <w:lang w:val="en-US"/>
              </w:rPr>
              <w:t>30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A61409" w:rsidRDefault="00A61409">
            <w:pPr>
              <w:jc w:val="center"/>
              <w:rPr>
                <w:lang w:val="en-US"/>
              </w:rPr>
            </w:pPr>
            <w:r>
              <w:rPr>
                <w:lang w:val="en-US"/>
              </w:rPr>
              <w:t>30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A61409" w:rsidRDefault="00A61409">
            <w:pPr>
              <w:jc w:val="center"/>
              <w:rPr>
                <w:lang w:val="en-US"/>
              </w:rPr>
            </w:pPr>
            <w:r>
              <w:rPr>
                <w:lang w:val="en-US"/>
              </w:rPr>
              <w:t>288</w:t>
            </w:r>
          </w:p>
        </w:tc>
      </w:tr>
      <w:tr w:rsidR="00A61409" w:rsidTr="00A61409">
        <w:trPr>
          <w:trHeight w:hRule="exact" w:val="718"/>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A61409" w:rsidRDefault="00A61409">
            <w:pPr>
              <w:rPr>
                <w:lang w:val="en-US"/>
              </w:rPr>
            </w:pPr>
            <w:r>
              <w:rPr>
                <w:lang w:val="en-US"/>
              </w:rPr>
              <w:t>2.</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A61409" w:rsidRDefault="00A61409">
            <w:pPr>
              <w:rPr>
                <w:lang w:val="en-US"/>
              </w:rPr>
            </w:pPr>
            <w:r>
              <w:rPr>
                <w:lang w:val="en-US"/>
              </w:rPr>
              <w:t>Designing and operation of current-collecting device</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A61409" w:rsidRDefault="00A61409">
            <w:pPr>
              <w:jc w:val="center"/>
              <w:rPr>
                <w:lang w:val="en-US"/>
              </w:rPr>
            </w:pPr>
            <w:r>
              <w:rPr>
                <w:lang w:val="en-US"/>
              </w:rPr>
              <w:t>14</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A61409" w:rsidRDefault="00A61409">
            <w:pPr>
              <w:jc w:val="center"/>
              <w:rPr>
                <w:lang w:val="en-US"/>
              </w:rPr>
            </w:pPr>
            <w:r>
              <w:rPr>
                <w:lang w:val="en-US"/>
              </w:rPr>
              <w:t>-</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A61409" w:rsidRDefault="00A61409">
            <w:pPr>
              <w:jc w:val="center"/>
              <w:rPr>
                <w:lang w:val="en-US"/>
              </w:rPr>
            </w:pPr>
            <w:r>
              <w:rPr>
                <w:lang w:val="en-US"/>
              </w:rPr>
              <w:t>16</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A61409" w:rsidRDefault="00A61409">
            <w:pPr>
              <w:jc w:val="center"/>
              <w:rPr>
                <w:lang w:val="en-US"/>
              </w:rPr>
            </w:pPr>
            <w:r>
              <w:rPr>
                <w:lang w:val="en-US"/>
              </w:rPr>
              <w:t>108</w:t>
            </w:r>
          </w:p>
        </w:tc>
      </w:tr>
      <w:tr w:rsidR="00A61409" w:rsidTr="00A61409">
        <w:trPr>
          <w:trHeight w:hRule="exact" w:val="530"/>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A61409" w:rsidRDefault="00A61409">
            <w:pPr>
              <w:rPr>
                <w:lang w:val="en-US"/>
              </w:rPr>
            </w:pPr>
            <w:r>
              <w:rPr>
                <w:lang w:val="en-US"/>
              </w:rPr>
              <w:t>3.</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A61409" w:rsidRDefault="00A61409">
            <w:pPr>
              <w:rPr>
                <w:lang w:val="en-US"/>
              </w:rPr>
            </w:pPr>
            <w:r>
              <w:rPr>
                <w:lang w:val="en-US"/>
              </w:rPr>
              <w:t>Rectifier substations</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A61409" w:rsidRDefault="00A61409">
            <w:pPr>
              <w:jc w:val="center"/>
              <w:rPr>
                <w:lang w:val="en-US"/>
              </w:rPr>
            </w:pPr>
            <w:r>
              <w:rPr>
                <w:lang w:val="en-US"/>
              </w:rPr>
              <w:t>30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A61409" w:rsidRDefault="00A61409">
            <w:pPr>
              <w:jc w:val="center"/>
              <w:rPr>
                <w:lang w:val="en-US"/>
              </w:rPr>
            </w:pPr>
            <w:r>
              <w:rPr>
                <w:lang w:val="en-US"/>
              </w:rPr>
              <w:t>30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A61409" w:rsidRDefault="00A61409">
            <w:pPr>
              <w:jc w:val="center"/>
              <w:rPr>
                <w:lang w:val="en-US"/>
              </w:rPr>
            </w:pPr>
            <w:r>
              <w:rPr>
                <w:lang w:val="en-US"/>
              </w:rPr>
              <w:t>30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A61409" w:rsidRDefault="00A61409">
            <w:pPr>
              <w:jc w:val="center"/>
              <w:rPr>
                <w:lang w:val="en-US"/>
              </w:rPr>
            </w:pPr>
            <w:r>
              <w:rPr>
                <w:lang w:val="en-US"/>
              </w:rPr>
              <w:t>288</w:t>
            </w:r>
          </w:p>
        </w:tc>
      </w:tr>
      <w:tr w:rsidR="00A61409" w:rsidTr="00A61409">
        <w:trPr>
          <w:trHeight w:hRule="exact" w:val="552"/>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A61409" w:rsidRDefault="00A61409">
            <w:pPr>
              <w:rPr>
                <w:lang w:val="en-US"/>
              </w:rPr>
            </w:pPr>
            <w:r>
              <w:rPr>
                <w:lang w:val="en-US"/>
              </w:rPr>
              <w:t>4.</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A61409" w:rsidRDefault="00A61409">
            <w:r>
              <w:rPr>
                <w:lang w:val="en-US"/>
              </w:rPr>
              <w:t>Re</w:t>
            </w:r>
            <w:proofErr w:type="spellStart"/>
            <w:r>
              <w:t>lay</w:t>
            </w:r>
            <w:proofErr w:type="spellEnd"/>
            <w:r>
              <w:t xml:space="preserve"> </w:t>
            </w:r>
            <w:proofErr w:type="spellStart"/>
            <w:r>
              <w:t>protection</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A61409" w:rsidRDefault="00A61409">
            <w:pPr>
              <w:jc w:val="center"/>
            </w:pPr>
            <w:r>
              <w:t>30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A61409" w:rsidRDefault="00A61409">
            <w:pPr>
              <w:jc w:val="center"/>
            </w:pPr>
            <w:r>
              <w:t>30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A61409" w:rsidRDefault="00A61409">
            <w:pPr>
              <w:jc w:val="center"/>
            </w:pPr>
            <w:r>
              <w:t>30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A61409" w:rsidRDefault="00A61409">
            <w:pPr>
              <w:jc w:val="center"/>
            </w:pPr>
            <w:r>
              <w:t>288</w:t>
            </w:r>
          </w:p>
        </w:tc>
      </w:tr>
      <w:tr w:rsidR="00A61409" w:rsidTr="00A61409">
        <w:trPr>
          <w:trHeight w:hRule="exact" w:val="532"/>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A61409" w:rsidRDefault="00A61409">
            <w:r>
              <w:t>5.</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A61409" w:rsidRDefault="00A61409">
            <w:proofErr w:type="spellStart"/>
            <w:r>
              <w:t>General</w:t>
            </w:r>
            <w:proofErr w:type="spellEnd"/>
            <w:r>
              <w:t xml:space="preserve"> </w:t>
            </w:r>
            <w:proofErr w:type="spellStart"/>
            <w:r>
              <w:t>railways</w:t>
            </w:r>
            <w:proofErr w:type="spellEnd"/>
            <w:r>
              <w:t xml:space="preserve"> </w:t>
            </w:r>
            <w:proofErr w:type="spellStart"/>
            <w:r>
              <w:t>course</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A61409" w:rsidRDefault="00A61409">
            <w:pPr>
              <w:jc w:val="center"/>
            </w:pPr>
            <w:r>
              <w:t>16</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A61409" w:rsidRDefault="00A61409">
            <w:pPr>
              <w:jc w:val="center"/>
            </w:pPr>
            <w:r>
              <w:t>-</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A61409" w:rsidRDefault="00A61409">
            <w:pPr>
              <w:jc w:val="center"/>
            </w:pPr>
            <w:r>
              <w:t>-</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A61409" w:rsidRDefault="00A61409">
            <w:pPr>
              <w:jc w:val="center"/>
            </w:pPr>
            <w:r>
              <w:t>108</w:t>
            </w:r>
          </w:p>
        </w:tc>
      </w:tr>
      <w:tr w:rsidR="00A61409" w:rsidTr="00A61409">
        <w:trPr>
          <w:trHeight w:hRule="exact" w:val="307"/>
        </w:trPr>
        <w:tc>
          <w:tcPr>
            <w:tcW w:w="0" w:type="auto"/>
            <w:gridSpan w:val="2"/>
            <w:tcBorders>
              <w:top w:val="single" w:sz="6" w:space="0" w:color="auto"/>
              <w:left w:val="single" w:sz="6" w:space="0" w:color="auto"/>
              <w:bottom w:val="single" w:sz="6" w:space="0" w:color="auto"/>
              <w:right w:val="single" w:sz="6" w:space="0" w:color="auto"/>
            </w:tcBorders>
            <w:shd w:val="clear" w:color="auto" w:fill="FFFFFF"/>
            <w:hideMark/>
          </w:tcPr>
          <w:p w:rsidR="00A61409" w:rsidRDefault="00A61409">
            <w:pPr>
              <w:ind w:right="196"/>
              <w:jc w:val="right"/>
              <w:rPr>
                <w:lang w:val="en-US"/>
              </w:rPr>
            </w:pPr>
            <w:r>
              <w:rPr>
                <w:lang w:val="en-US"/>
              </w:rPr>
              <w:t>Total</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A61409" w:rsidRDefault="00A61409">
            <w:pPr>
              <w:jc w:val="center"/>
            </w:pPr>
            <w:r>
              <w:t>316</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61409" w:rsidRDefault="00A61409">
            <w:pPr>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61409" w:rsidRDefault="00A61409">
            <w:pPr>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A61409" w:rsidRDefault="00A61409">
            <w:pPr>
              <w:jc w:val="center"/>
            </w:pPr>
            <w:r>
              <w:t>1080</w:t>
            </w:r>
          </w:p>
        </w:tc>
      </w:tr>
    </w:tbl>
    <w:p w:rsidR="00A61409" w:rsidRDefault="00A61409" w:rsidP="00A61409">
      <w:pPr>
        <w:widowControl w:val="0"/>
        <w:shd w:val="clear" w:color="auto" w:fill="FFFFFF"/>
        <w:tabs>
          <w:tab w:val="left" w:pos="149"/>
        </w:tabs>
        <w:autoSpaceDE w:val="0"/>
        <w:autoSpaceDN w:val="0"/>
        <w:adjustRightInd w:val="0"/>
        <w:spacing w:line="360" w:lineRule="auto"/>
        <w:ind w:left="29"/>
        <w:rPr>
          <w:iCs/>
          <w:color w:val="000000"/>
          <w:lang w:val="en-US"/>
        </w:rPr>
      </w:pPr>
    </w:p>
    <w:p w:rsidR="00A61409" w:rsidRDefault="00A61409" w:rsidP="00A61409">
      <w:pPr>
        <w:widowControl w:val="0"/>
        <w:numPr>
          <w:ilvl w:val="0"/>
          <w:numId w:val="1"/>
        </w:numPr>
        <w:shd w:val="clear" w:color="auto" w:fill="FFFFFF"/>
        <w:tabs>
          <w:tab w:val="left" w:pos="149"/>
        </w:tabs>
        <w:autoSpaceDE w:val="0"/>
        <w:autoSpaceDN w:val="0"/>
        <w:adjustRightInd w:val="0"/>
        <w:spacing w:line="360" w:lineRule="auto"/>
        <w:ind w:left="29"/>
        <w:rPr>
          <w:i/>
          <w:iCs/>
          <w:color w:val="000000"/>
          <w:lang w:val="en-US"/>
        </w:rPr>
      </w:pPr>
      <w:r>
        <w:rPr>
          <w:color w:val="000000"/>
          <w:spacing w:val="-4"/>
          <w:lang w:val="en-US"/>
        </w:rPr>
        <w:t>the forms of control</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tblPr>
      <w:tblGrid>
        <w:gridCol w:w="580"/>
        <w:gridCol w:w="6121"/>
        <w:gridCol w:w="2734"/>
      </w:tblGrid>
      <w:tr w:rsidR="00A61409" w:rsidTr="00A61409">
        <w:trPr>
          <w:trHeight w:val="298"/>
        </w:trPr>
        <w:tc>
          <w:tcPr>
            <w:tcW w:w="30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A61409" w:rsidRDefault="00A61409">
            <w:pPr>
              <w:jc w:val="center"/>
              <w:rPr>
                <w:lang w:val="en-US"/>
              </w:rPr>
            </w:pPr>
            <w:r>
              <w:rPr>
                <w:lang w:val="en-US"/>
              </w:rPr>
              <w:t>№№</w:t>
            </w:r>
          </w:p>
        </w:tc>
        <w:tc>
          <w:tcPr>
            <w:tcW w:w="3244"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A61409" w:rsidRDefault="00A61409">
            <w:pPr>
              <w:jc w:val="center"/>
              <w:rPr>
                <w:lang w:val="en-US"/>
              </w:rPr>
            </w:pPr>
            <w:r>
              <w:rPr>
                <w:lang w:val="en-US"/>
              </w:rPr>
              <w:t>Name of subject</w:t>
            </w:r>
          </w:p>
        </w:tc>
        <w:tc>
          <w:tcPr>
            <w:tcW w:w="1449"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A61409" w:rsidRDefault="00A61409">
            <w:pPr>
              <w:jc w:val="center"/>
              <w:rPr>
                <w:lang w:val="en-US"/>
              </w:rPr>
            </w:pPr>
            <w:r>
              <w:rPr>
                <w:color w:val="000000"/>
                <w:spacing w:val="-4"/>
                <w:lang w:val="en-US"/>
              </w:rPr>
              <w:t>forms of control</w:t>
            </w:r>
          </w:p>
        </w:tc>
      </w:tr>
      <w:tr w:rsidR="00A61409" w:rsidTr="00A61409">
        <w:trPr>
          <w:trHeight w:hRule="exact" w:val="95"/>
        </w:trPr>
        <w:tc>
          <w:tcPr>
            <w:tcW w:w="0" w:type="auto"/>
            <w:vMerge/>
            <w:tcBorders>
              <w:top w:val="single" w:sz="6" w:space="0" w:color="auto"/>
              <w:left w:val="single" w:sz="6" w:space="0" w:color="auto"/>
              <w:bottom w:val="single" w:sz="6" w:space="0" w:color="auto"/>
              <w:right w:val="single" w:sz="6" w:space="0" w:color="auto"/>
            </w:tcBorders>
            <w:vAlign w:val="center"/>
            <w:hideMark/>
          </w:tcPr>
          <w:p w:rsidR="00A61409" w:rsidRDefault="00A61409">
            <w:pPr>
              <w:rPr>
                <w:lang w:val="en-US"/>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A61409" w:rsidRDefault="00A61409">
            <w:pPr>
              <w:rPr>
                <w:lang w:val="en-US"/>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A61409" w:rsidRDefault="00A61409">
            <w:pPr>
              <w:rPr>
                <w:lang w:val="en-US"/>
              </w:rPr>
            </w:pPr>
          </w:p>
        </w:tc>
      </w:tr>
      <w:tr w:rsidR="00A61409" w:rsidTr="00A61409">
        <w:trPr>
          <w:trHeight w:hRule="exact" w:val="303"/>
        </w:trPr>
        <w:tc>
          <w:tcPr>
            <w:tcW w:w="307" w:type="pct"/>
            <w:tcBorders>
              <w:top w:val="single" w:sz="6" w:space="0" w:color="auto"/>
              <w:left w:val="single" w:sz="6" w:space="0" w:color="auto"/>
              <w:bottom w:val="single" w:sz="6" w:space="0" w:color="auto"/>
              <w:right w:val="single" w:sz="6" w:space="0" w:color="auto"/>
            </w:tcBorders>
            <w:shd w:val="clear" w:color="auto" w:fill="FFFFFF"/>
            <w:hideMark/>
          </w:tcPr>
          <w:p w:rsidR="00A61409" w:rsidRDefault="00A61409">
            <w:pPr>
              <w:rPr>
                <w:lang w:val="en-US"/>
              </w:rPr>
            </w:pPr>
            <w:r>
              <w:rPr>
                <w:lang w:val="en-US"/>
              </w:rPr>
              <w:t>1.</w:t>
            </w:r>
          </w:p>
        </w:tc>
        <w:tc>
          <w:tcPr>
            <w:tcW w:w="324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A61409" w:rsidRDefault="00A61409">
            <w:pPr>
              <w:rPr>
                <w:lang w:val="en-US"/>
              </w:rPr>
            </w:pPr>
            <w:r>
              <w:rPr>
                <w:lang w:val="en-US"/>
              </w:rPr>
              <w:t>Overhead wiring and ELT (electrical transmission line)</w:t>
            </w:r>
          </w:p>
        </w:tc>
        <w:tc>
          <w:tcPr>
            <w:tcW w:w="144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A61409" w:rsidRDefault="00A61409">
            <w:pPr>
              <w:jc w:val="center"/>
              <w:rPr>
                <w:lang w:val="en-US"/>
              </w:rPr>
            </w:pPr>
            <w:r>
              <w:rPr>
                <w:lang w:val="en-US"/>
              </w:rPr>
              <w:t>exam</w:t>
            </w:r>
          </w:p>
        </w:tc>
      </w:tr>
      <w:tr w:rsidR="00A61409" w:rsidTr="00A61409">
        <w:trPr>
          <w:trHeight w:hRule="exact" w:val="354"/>
        </w:trPr>
        <w:tc>
          <w:tcPr>
            <w:tcW w:w="307" w:type="pct"/>
            <w:tcBorders>
              <w:top w:val="single" w:sz="6" w:space="0" w:color="auto"/>
              <w:left w:val="single" w:sz="6" w:space="0" w:color="auto"/>
              <w:bottom w:val="single" w:sz="6" w:space="0" w:color="auto"/>
              <w:right w:val="single" w:sz="6" w:space="0" w:color="auto"/>
            </w:tcBorders>
            <w:shd w:val="clear" w:color="auto" w:fill="FFFFFF"/>
            <w:hideMark/>
          </w:tcPr>
          <w:p w:rsidR="00A61409" w:rsidRDefault="00A61409">
            <w:pPr>
              <w:rPr>
                <w:lang w:val="en-US"/>
              </w:rPr>
            </w:pPr>
            <w:r>
              <w:rPr>
                <w:lang w:val="en-US"/>
              </w:rPr>
              <w:t>2.</w:t>
            </w:r>
          </w:p>
        </w:tc>
        <w:tc>
          <w:tcPr>
            <w:tcW w:w="3244" w:type="pct"/>
            <w:tcBorders>
              <w:top w:val="single" w:sz="6" w:space="0" w:color="auto"/>
              <w:left w:val="single" w:sz="6" w:space="0" w:color="auto"/>
              <w:bottom w:val="single" w:sz="6" w:space="0" w:color="auto"/>
              <w:right w:val="single" w:sz="6" w:space="0" w:color="auto"/>
            </w:tcBorders>
            <w:shd w:val="clear" w:color="auto" w:fill="FFFFFF"/>
            <w:hideMark/>
          </w:tcPr>
          <w:p w:rsidR="00A61409" w:rsidRDefault="00A61409">
            <w:pPr>
              <w:rPr>
                <w:lang w:val="en-US"/>
              </w:rPr>
            </w:pPr>
            <w:r>
              <w:rPr>
                <w:lang w:val="en-US"/>
              </w:rPr>
              <w:t>Designing and operation of current-collecting device</w:t>
            </w:r>
          </w:p>
        </w:tc>
        <w:tc>
          <w:tcPr>
            <w:tcW w:w="1449" w:type="pct"/>
            <w:tcBorders>
              <w:top w:val="single" w:sz="6" w:space="0" w:color="auto"/>
              <w:left w:val="single" w:sz="6" w:space="0" w:color="auto"/>
              <w:bottom w:val="single" w:sz="6" w:space="0" w:color="auto"/>
              <w:right w:val="single" w:sz="6" w:space="0" w:color="auto"/>
            </w:tcBorders>
            <w:shd w:val="clear" w:color="auto" w:fill="FFFFFF"/>
            <w:hideMark/>
          </w:tcPr>
          <w:p w:rsidR="00A61409" w:rsidRDefault="00A61409">
            <w:pPr>
              <w:jc w:val="center"/>
              <w:rPr>
                <w:lang w:val="en-US"/>
              </w:rPr>
            </w:pPr>
            <w:r>
              <w:rPr>
                <w:lang w:val="en-US"/>
              </w:rPr>
              <w:t>credit</w:t>
            </w:r>
          </w:p>
        </w:tc>
      </w:tr>
      <w:tr w:rsidR="00A61409" w:rsidTr="00A61409">
        <w:trPr>
          <w:trHeight w:hRule="exact" w:val="364"/>
        </w:trPr>
        <w:tc>
          <w:tcPr>
            <w:tcW w:w="307" w:type="pct"/>
            <w:tcBorders>
              <w:top w:val="single" w:sz="6" w:space="0" w:color="auto"/>
              <w:left w:val="single" w:sz="6" w:space="0" w:color="auto"/>
              <w:bottom w:val="single" w:sz="6" w:space="0" w:color="auto"/>
              <w:right w:val="single" w:sz="6" w:space="0" w:color="auto"/>
            </w:tcBorders>
            <w:shd w:val="clear" w:color="auto" w:fill="FFFFFF"/>
            <w:hideMark/>
          </w:tcPr>
          <w:p w:rsidR="00A61409" w:rsidRDefault="00A61409">
            <w:pPr>
              <w:rPr>
                <w:lang w:val="en-US"/>
              </w:rPr>
            </w:pPr>
            <w:r>
              <w:rPr>
                <w:lang w:val="en-US"/>
              </w:rPr>
              <w:t>3.</w:t>
            </w:r>
          </w:p>
        </w:tc>
        <w:tc>
          <w:tcPr>
            <w:tcW w:w="3244" w:type="pct"/>
            <w:tcBorders>
              <w:top w:val="single" w:sz="6" w:space="0" w:color="auto"/>
              <w:left w:val="single" w:sz="6" w:space="0" w:color="auto"/>
              <w:bottom w:val="single" w:sz="6" w:space="0" w:color="auto"/>
              <w:right w:val="single" w:sz="6" w:space="0" w:color="auto"/>
            </w:tcBorders>
            <w:shd w:val="clear" w:color="auto" w:fill="FFFFFF"/>
            <w:hideMark/>
          </w:tcPr>
          <w:p w:rsidR="00A61409" w:rsidRDefault="00A61409">
            <w:pPr>
              <w:rPr>
                <w:lang w:val="en-US"/>
              </w:rPr>
            </w:pPr>
            <w:r>
              <w:rPr>
                <w:lang w:val="en-US"/>
              </w:rPr>
              <w:t>Rectifier substations</w:t>
            </w:r>
          </w:p>
        </w:tc>
        <w:tc>
          <w:tcPr>
            <w:tcW w:w="1449" w:type="pct"/>
            <w:tcBorders>
              <w:top w:val="single" w:sz="6" w:space="0" w:color="auto"/>
              <w:left w:val="single" w:sz="6" w:space="0" w:color="auto"/>
              <w:bottom w:val="single" w:sz="6" w:space="0" w:color="auto"/>
              <w:right w:val="single" w:sz="6" w:space="0" w:color="auto"/>
            </w:tcBorders>
            <w:shd w:val="clear" w:color="auto" w:fill="FFFFFF"/>
            <w:hideMark/>
          </w:tcPr>
          <w:p w:rsidR="00A61409" w:rsidRDefault="00A61409">
            <w:pPr>
              <w:jc w:val="center"/>
              <w:rPr>
                <w:lang w:val="en-US"/>
              </w:rPr>
            </w:pPr>
            <w:r>
              <w:rPr>
                <w:lang w:val="en-US"/>
              </w:rPr>
              <w:t>exam</w:t>
            </w:r>
          </w:p>
        </w:tc>
      </w:tr>
      <w:tr w:rsidR="00A61409" w:rsidTr="00A61409">
        <w:trPr>
          <w:trHeight w:hRule="exact" w:val="347"/>
        </w:trPr>
        <w:tc>
          <w:tcPr>
            <w:tcW w:w="307" w:type="pct"/>
            <w:tcBorders>
              <w:top w:val="single" w:sz="6" w:space="0" w:color="auto"/>
              <w:left w:val="single" w:sz="6" w:space="0" w:color="auto"/>
              <w:bottom w:val="single" w:sz="6" w:space="0" w:color="auto"/>
              <w:right w:val="single" w:sz="6" w:space="0" w:color="auto"/>
            </w:tcBorders>
            <w:shd w:val="clear" w:color="auto" w:fill="FFFFFF"/>
            <w:hideMark/>
          </w:tcPr>
          <w:p w:rsidR="00A61409" w:rsidRDefault="00A61409">
            <w:pPr>
              <w:rPr>
                <w:lang w:val="en-US"/>
              </w:rPr>
            </w:pPr>
            <w:r>
              <w:rPr>
                <w:lang w:val="en-US"/>
              </w:rPr>
              <w:t>4.</w:t>
            </w:r>
          </w:p>
        </w:tc>
        <w:tc>
          <w:tcPr>
            <w:tcW w:w="3244" w:type="pct"/>
            <w:tcBorders>
              <w:top w:val="single" w:sz="6" w:space="0" w:color="auto"/>
              <w:left w:val="single" w:sz="6" w:space="0" w:color="auto"/>
              <w:bottom w:val="single" w:sz="6" w:space="0" w:color="auto"/>
              <w:right w:val="single" w:sz="6" w:space="0" w:color="auto"/>
            </w:tcBorders>
            <w:shd w:val="clear" w:color="auto" w:fill="FFFFFF"/>
            <w:hideMark/>
          </w:tcPr>
          <w:p w:rsidR="00A61409" w:rsidRDefault="00A61409">
            <w:pPr>
              <w:rPr>
                <w:lang w:val="en-US"/>
              </w:rPr>
            </w:pPr>
            <w:r>
              <w:rPr>
                <w:lang w:val="en-US"/>
              </w:rPr>
              <w:t>Relay protection</w:t>
            </w:r>
          </w:p>
        </w:tc>
        <w:tc>
          <w:tcPr>
            <w:tcW w:w="1449" w:type="pct"/>
            <w:tcBorders>
              <w:top w:val="single" w:sz="6" w:space="0" w:color="auto"/>
              <w:left w:val="single" w:sz="6" w:space="0" w:color="auto"/>
              <w:bottom w:val="single" w:sz="6" w:space="0" w:color="auto"/>
              <w:right w:val="single" w:sz="6" w:space="0" w:color="auto"/>
            </w:tcBorders>
            <w:shd w:val="clear" w:color="auto" w:fill="FFFFFF"/>
            <w:hideMark/>
          </w:tcPr>
          <w:p w:rsidR="00A61409" w:rsidRDefault="00A61409">
            <w:pPr>
              <w:jc w:val="center"/>
              <w:rPr>
                <w:lang w:val="en-US"/>
              </w:rPr>
            </w:pPr>
            <w:r>
              <w:rPr>
                <w:lang w:val="en-US"/>
              </w:rPr>
              <w:t>exam</w:t>
            </w:r>
          </w:p>
        </w:tc>
      </w:tr>
      <w:tr w:rsidR="00A61409" w:rsidTr="00A61409">
        <w:trPr>
          <w:trHeight w:hRule="exact" w:val="374"/>
        </w:trPr>
        <w:tc>
          <w:tcPr>
            <w:tcW w:w="307" w:type="pct"/>
            <w:tcBorders>
              <w:top w:val="single" w:sz="6" w:space="0" w:color="auto"/>
              <w:left w:val="single" w:sz="6" w:space="0" w:color="auto"/>
              <w:bottom w:val="single" w:sz="6" w:space="0" w:color="auto"/>
              <w:right w:val="single" w:sz="6" w:space="0" w:color="auto"/>
            </w:tcBorders>
            <w:shd w:val="clear" w:color="auto" w:fill="FFFFFF"/>
            <w:hideMark/>
          </w:tcPr>
          <w:p w:rsidR="00A61409" w:rsidRDefault="00A61409">
            <w:pPr>
              <w:rPr>
                <w:lang w:val="en-US"/>
              </w:rPr>
            </w:pPr>
            <w:r>
              <w:rPr>
                <w:lang w:val="en-US"/>
              </w:rPr>
              <w:t>5.</w:t>
            </w:r>
          </w:p>
        </w:tc>
        <w:tc>
          <w:tcPr>
            <w:tcW w:w="3244" w:type="pct"/>
            <w:tcBorders>
              <w:top w:val="single" w:sz="6" w:space="0" w:color="auto"/>
              <w:left w:val="single" w:sz="6" w:space="0" w:color="auto"/>
              <w:bottom w:val="single" w:sz="6" w:space="0" w:color="auto"/>
              <w:right w:val="single" w:sz="6" w:space="0" w:color="auto"/>
            </w:tcBorders>
            <w:shd w:val="clear" w:color="auto" w:fill="FFFFFF"/>
            <w:hideMark/>
          </w:tcPr>
          <w:p w:rsidR="00A61409" w:rsidRDefault="00A61409">
            <w:pPr>
              <w:rPr>
                <w:lang w:val="en-US"/>
              </w:rPr>
            </w:pPr>
            <w:r>
              <w:rPr>
                <w:lang w:val="en-US"/>
              </w:rPr>
              <w:t>General railways course</w:t>
            </w:r>
          </w:p>
        </w:tc>
        <w:tc>
          <w:tcPr>
            <w:tcW w:w="1449" w:type="pct"/>
            <w:tcBorders>
              <w:top w:val="single" w:sz="6" w:space="0" w:color="auto"/>
              <w:left w:val="single" w:sz="6" w:space="0" w:color="auto"/>
              <w:bottom w:val="single" w:sz="6" w:space="0" w:color="auto"/>
              <w:right w:val="single" w:sz="6" w:space="0" w:color="auto"/>
            </w:tcBorders>
            <w:shd w:val="clear" w:color="auto" w:fill="FFFFFF"/>
            <w:hideMark/>
          </w:tcPr>
          <w:p w:rsidR="00A61409" w:rsidRDefault="00A61409">
            <w:pPr>
              <w:jc w:val="center"/>
              <w:rPr>
                <w:lang w:val="en-US"/>
              </w:rPr>
            </w:pPr>
            <w:r>
              <w:rPr>
                <w:lang w:val="en-US"/>
              </w:rPr>
              <w:t>credit</w:t>
            </w:r>
          </w:p>
        </w:tc>
      </w:tr>
    </w:tbl>
    <w:p w:rsidR="00A61409" w:rsidRDefault="00A61409" w:rsidP="00A61409">
      <w:pPr>
        <w:widowControl w:val="0"/>
        <w:shd w:val="clear" w:color="auto" w:fill="FFFFFF"/>
        <w:tabs>
          <w:tab w:val="left" w:pos="149"/>
          <w:tab w:val="left" w:pos="5376"/>
        </w:tabs>
        <w:autoSpaceDE w:val="0"/>
        <w:autoSpaceDN w:val="0"/>
        <w:adjustRightInd w:val="0"/>
        <w:spacing w:line="360" w:lineRule="auto"/>
        <w:ind w:left="29"/>
        <w:rPr>
          <w:color w:val="000000"/>
          <w:lang w:val="en-US"/>
        </w:rPr>
      </w:pPr>
    </w:p>
    <w:p w:rsidR="00A61409" w:rsidRDefault="00A61409" w:rsidP="00A61409">
      <w:pPr>
        <w:widowControl w:val="0"/>
        <w:numPr>
          <w:ilvl w:val="0"/>
          <w:numId w:val="1"/>
        </w:numPr>
        <w:shd w:val="clear" w:color="auto" w:fill="FFFFFF"/>
        <w:tabs>
          <w:tab w:val="left" w:pos="149"/>
          <w:tab w:val="left" w:pos="5376"/>
        </w:tabs>
        <w:autoSpaceDE w:val="0"/>
        <w:autoSpaceDN w:val="0"/>
        <w:adjustRightInd w:val="0"/>
        <w:spacing w:line="360" w:lineRule="auto"/>
        <w:ind w:left="29"/>
        <w:rPr>
          <w:color w:val="000000"/>
          <w:lang w:val="en-US"/>
        </w:rPr>
      </w:pPr>
      <w:r>
        <w:rPr>
          <w:color w:val="000000"/>
          <w:spacing w:val="-5"/>
          <w:lang w:val="en-US"/>
        </w:rPr>
        <w:t>the credits given</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tblPr>
      <w:tblGrid>
        <w:gridCol w:w="579"/>
        <w:gridCol w:w="7201"/>
        <w:gridCol w:w="1655"/>
      </w:tblGrid>
      <w:tr w:rsidR="00A61409" w:rsidTr="00A61409">
        <w:trPr>
          <w:trHeight w:val="298"/>
        </w:trPr>
        <w:tc>
          <w:tcPr>
            <w:tcW w:w="307"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A61409" w:rsidRDefault="00A61409">
            <w:pPr>
              <w:jc w:val="center"/>
            </w:pPr>
            <w:r>
              <w:t>№№</w:t>
            </w:r>
          </w:p>
        </w:tc>
        <w:tc>
          <w:tcPr>
            <w:tcW w:w="3816"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A61409" w:rsidRDefault="00A61409">
            <w:pPr>
              <w:jc w:val="center"/>
              <w:rPr>
                <w:lang w:val="en-US"/>
              </w:rPr>
            </w:pPr>
            <w:r>
              <w:rPr>
                <w:color w:val="000000"/>
                <w:spacing w:val="-4"/>
                <w:lang w:val="en-US"/>
              </w:rPr>
              <w:t>Specification</w:t>
            </w:r>
            <w:r>
              <w:rPr>
                <w:color w:val="000000"/>
                <w:spacing w:val="-4"/>
                <w:lang w:val="en-US"/>
              </w:rPr>
              <w:br/>
              <w:t>of the disciplines</w:t>
            </w:r>
          </w:p>
        </w:tc>
        <w:tc>
          <w:tcPr>
            <w:tcW w:w="877"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A61409" w:rsidRDefault="00A61409">
            <w:pPr>
              <w:jc w:val="center"/>
              <w:rPr>
                <w:lang w:val="en-US"/>
              </w:rPr>
            </w:pPr>
            <w:r>
              <w:rPr>
                <w:lang w:val="en-US"/>
              </w:rPr>
              <w:t>Credits</w:t>
            </w:r>
          </w:p>
          <w:p w:rsidR="00A61409" w:rsidRDefault="00A61409">
            <w:pPr>
              <w:jc w:val="center"/>
              <w:rPr>
                <w:lang w:val="en-US"/>
              </w:rPr>
            </w:pPr>
            <w:r>
              <w:rPr>
                <w:lang w:val="en-US"/>
              </w:rPr>
              <w:t>(ECTS)</w:t>
            </w:r>
          </w:p>
        </w:tc>
      </w:tr>
      <w:tr w:rsidR="00A61409" w:rsidTr="00A61409">
        <w:trPr>
          <w:trHeight w:hRule="exact" w:val="380"/>
        </w:trPr>
        <w:tc>
          <w:tcPr>
            <w:tcW w:w="0" w:type="auto"/>
            <w:vMerge/>
            <w:tcBorders>
              <w:top w:val="single" w:sz="6" w:space="0" w:color="auto"/>
              <w:left w:val="single" w:sz="6" w:space="0" w:color="auto"/>
              <w:bottom w:val="single" w:sz="6" w:space="0" w:color="auto"/>
              <w:right w:val="single" w:sz="6" w:space="0" w:color="auto"/>
            </w:tcBorders>
            <w:vAlign w:val="center"/>
            <w:hideMark/>
          </w:tcPr>
          <w:p w:rsidR="00A61409" w:rsidRDefault="00A61409"/>
        </w:tc>
        <w:tc>
          <w:tcPr>
            <w:tcW w:w="0" w:type="auto"/>
            <w:vMerge/>
            <w:tcBorders>
              <w:top w:val="single" w:sz="6" w:space="0" w:color="auto"/>
              <w:left w:val="single" w:sz="6" w:space="0" w:color="auto"/>
              <w:bottom w:val="single" w:sz="6" w:space="0" w:color="auto"/>
              <w:right w:val="single" w:sz="6" w:space="0" w:color="auto"/>
            </w:tcBorders>
            <w:vAlign w:val="center"/>
            <w:hideMark/>
          </w:tcPr>
          <w:p w:rsidR="00A61409" w:rsidRDefault="00A61409">
            <w:pPr>
              <w:rPr>
                <w:lang w:val="en-US"/>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A61409" w:rsidRDefault="00A61409">
            <w:pPr>
              <w:rPr>
                <w:lang w:val="en-US"/>
              </w:rPr>
            </w:pPr>
          </w:p>
        </w:tc>
      </w:tr>
      <w:tr w:rsidR="00A61409" w:rsidTr="00A61409">
        <w:trPr>
          <w:trHeight w:hRule="exact" w:val="361"/>
        </w:trPr>
        <w:tc>
          <w:tcPr>
            <w:tcW w:w="307" w:type="pct"/>
            <w:tcBorders>
              <w:top w:val="single" w:sz="6" w:space="0" w:color="auto"/>
              <w:left w:val="single" w:sz="6" w:space="0" w:color="auto"/>
              <w:bottom w:val="single" w:sz="6" w:space="0" w:color="auto"/>
              <w:right w:val="single" w:sz="6" w:space="0" w:color="auto"/>
            </w:tcBorders>
            <w:shd w:val="clear" w:color="auto" w:fill="FFFFFF"/>
            <w:hideMark/>
          </w:tcPr>
          <w:p w:rsidR="00A61409" w:rsidRDefault="00A61409">
            <w:pPr>
              <w:rPr>
                <w:lang w:val="en-US"/>
              </w:rPr>
            </w:pPr>
            <w:r>
              <w:rPr>
                <w:lang w:val="en-US"/>
              </w:rPr>
              <w:t>1.</w:t>
            </w:r>
          </w:p>
        </w:tc>
        <w:tc>
          <w:tcPr>
            <w:tcW w:w="381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A61409" w:rsidRDefault="00A61409">
            <w:pPr>
              <w:rPr>
                <w:lang w:val="en-US"/>
              </w:rPr>
            </w:pPr>
            <w:r>
              <w:rPr>
                <w:lang w:val="en-US"/>
              </w:rPr>
              <w:t>Overhead wiring and ELT (electrical transmission line)</w:t>
            </w:r>
          </w:p>
        </w:tc>
        <w:tc>
          <w:tcPr>
            <w:tcW w:w="87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A61409" w:rsidRDefault="00A61409">
            <w:pPr>
              <w:jc w:val="center"/>
            </w:pPr>
            <w:r>
              <w:t>8</w:t>
            </w:r>
          </w:p>
        </w:tc>
      </w:tr>
      <w:tr w:rsidR="00A61409" w:rsidTr="00A61409">
        <w:trPr>
          <w:trHeight w:hRule="exact" w:val="370"/>
        </w:trPr>
        <w:tc>
          <w:tcPr>
            <w:tcW w:w="307" w:type="pct"/>
            <w:tcBorders>
              <w:top w:val="single" w:sz="6" w:space="0" w:color="auto"/>
              <w:left w:val="single" w:sz="6" w:space="0" w:color="auto"/>
              <w:bottom w:val="single" w:sz="6" w:space="0" w:color="auto"/>
              <w:right w:val="single" w:sz="6" w:space="0" w:color="auto"/>
            </w:tcBorders>
            <w:shd w:val="clear" w:color="auto" w:fill="FFFFFF"/>
            <w:hideMark/>
          </w:tcPr>
          <w:p w:rsidR="00A61409" w:rsidRDefault="00A61409">
            <w:r>
              <w:t>2.</w:t>
            </w:r>
          </w:p>
        </w:tc>
        <w:tc>
          <w:tcPr>
            <w:tcW w:w="3816" w:type="pct"/>
            <w:tcBorders>
              <w:top w:val="single" w:sz="6" w:space="0" w:color="auto"/>
              <w:left w:val="single" w:sz="6" w:space="0" w:color="auto"/>
              <w:bottom w:val="single" w:sz="6" w:space="0" w:color="auto"/>
              <w:right w:val="single" w:sz="6" w:space="0" w:color="auto"/>
            </w:tcBorders>
            <w:shd w:val="clear" w:color="auto" w:fill="FFFFFF"/>
            <w:hideMark/>
          </w:tcPr>
          <w:p w:rsidR="00A61409" w:rsidRDefault="00A61409">
            <w:pPr>
              <w:rPr>
                <w:lang w:val="en-US"/>
              </w:rPr>
            </w:pPr>
            <w:r>
              <w:rPr>
                <w:lang w:val="en-US"/>
              </w:rPr>
              <w:t>Designing and operation of current-collecting device</w:t>
            </w:r>
          </w:p>
        </w:tc>
        <w:tc>
          <w:tcPr>
            <w:tcW w:w="87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A61409" w:rsidRDefault="00A61409">
            <w:pPr>
              <w:jc w:val="center"/>
            </w:pPr>
            <w:r>
              <w:t>3</w:t>
            </w:r>
          </w:p>
        </w:tc>
      </w:tr>
      <w:tr w:rsidR="00A61409" w:rsidTr="00A61409">
        <w:trPr>
          <w:trHeight w:hRule="exact" w:val="353"/>
        </w:trPr>
        <w:tc>
          <w:tcPr>
            <w:tcW w:w="307" w:type="pct"/>
            <w:tcBorders>
              <w:top w:val="single" w:sz="6" w:space="0" w:color="auto"/>
              <w:left w:val="single" w:sz="6" w:space="0" w:color="auto"/>
              <w:bottom w:val="single" w:sz="6" w:space="0" w:color="auto"/>
              <w:right w:val="single" w:sz="6" w:space="0" w:color="auto"/>
            </w:tcBorders>
            <w:shd w:val="clear" w:color="auto" w:fill="FFFFFF"/>
            <w:hideMark/>
          </w:tcPr>
          <w:p w:rsidR="00A61409" w:rsidRDefault="00A61409">
            <w:r>
              <w:t>3.</w:t>
            </w:r>
          </w:p>
        </w:tc>
        <w:tc>
          <w:tcPr>
            <w:tcW w:w="3816" w:type="pct"/>
            <w:tcBorders>
              <w:top w:val="single" w:sz="6" w:space="0" w:color="auto"/>
              <w:left w:val="single" w:sz="6" w:space="0" w:color="auto"/>
              <w:bottom w:val="single" w:sz="6" w:space="0" w:color="auto"/>
              <w:right w:val="single" w:sz="6" w:space="0" w:color="auto"/>
            </w:tcBorders>
            <w:shd w:val="clear" w:color="auto" w:fill="FFFFFF"/>
            <w:hideMark/>
          </w:tcPr>
          <w:p w:rsidR="00A61409" w:rsidRDefault="00A61409">
            <w:proofErr w:type="spellStart"/>
            <w:r>
              <w:t>Rectifier</w:t>
            </w:r>
            <w:proofErr w:type="spellEnd"/>
            <w:r>
              <w:t xml:space="preserve"> </w:t>
            </w:r>
            <w:proofErr w:type="spellStart"/>
            <w:r>
              <w:t>substations</w:t>
            </w:r>
            <w:proofErr w:type="spellEnd"/>
          </w:p>
        </w:tc>
        <w:tc>
          <w:tcPr>
            <w:tcW w:w="87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A61409" w:rsidRDefault="00A61409">
            <w:pPr>
              <w:jc w:val="center"/>
            </w:pPr>
            <w:r>
              <w:t>8</w:t>
            </w:r>
          </w:p>
        </w:tc>
      </w:tr>
      <w:tr w:rsidR="00A61409" w:rsidTr="00A61409">
        <w:trPr>
          <w:trHeight w:hRule="exact" w:val="348"/>
        </w:trPr>
        <w:tc>
          <w:tcPr>
            <w:tcW w:w="307" w:type="pct"/>
            <w:tcBorders>
              <w:top w:val="single" w:sz="6" w:space="0" w:color="auto"/>
              <w:left w:val="single" w:sz="6" w:space="0" w:color="auto"/>
              <w:bottom w:val="single" w:sz="6" w:space="0" w:color="auto"/>
              <w:right w:val="single" w:sz="6" w:space="0" w:color="auto"/>
            </w:tcBorders>
            <w:shd w:val="clear" w:color="auto" w:fill="FFFFFF"/>
            <w:hideMark/>
          </w:tcPr>
          <w:p w:rsidR="00A61409" w:rsidRDefault="00A61409">
            <w:r>
              <w:t>4.</w:t>
            </w:r>
          </w:p>
        </w:tc>
        <w:tc>
          <w:tcPr>
            <w:tcW w:w="3816" w:type="pct"/>
            <w:tcBorders>
              <w:top w:val="single" w:sz="6" w:space="0" w:color="auto"/>
              <w:left w:val="single" w:sz="6" w:space="0" w:color="auto"/>
              <w:bottom w:val="single" w:sz="6" w:space="0" w:color="auto"/>
              <w:right w:val="single" w:sz="6" w:space="0" w:color="auto"/>
            </w:tcBorders>
            <w:shd w:val="clear" w:color="auto" w:fill="FFFFFF"/>
            <w:hideMark/>
          </w:tcPr>
          <w:p w:rsidR="00A61409" w:rsidRDefault="00A61409">
            <w:proofErr w:type="spellStart"/>
            <w:r>
              <w:t>Relay</w:t>
            </w:r>
            <w:proofErr w:type="spellEnd"/>
            <w:r>
              <w:t xml:space="preserve"> </w:t>
            </w:r>
            <w:proofErr w:type="spellStart"/>
            <w:r>
              <w:t>protection</w:t>
            </w:r>
            <w:proofErr w:type="spellEnd"/>
          </w:p>
        </w:tc>
        <w:tc>
          <w:tcPr>
            <w:tcW w:w="87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A61409" w:rsidRDefault="00A61409">
            <w:pPr>
              <w:jc w:val="center"/>
            </w:pPr>
            <w:r>
              <w:t>8</w:t>
            </w:r>
          </w:p>
        </w:tc>
      </w:tr>
      <w:tr w:rsidR="00A61409" w:rsidTr="00A61409">
        <w:trPr>
          <w:trHeight w:hRule="exact" w:val="358"/>
        </w:trPr>
        <w:tc>
          <w:tcPr>
            <w:tcW w:w="307" w:type="pct"/>
            <w:tcBorders>
              <w:top w:val="single" w:sz="6" w:space="0" w:color="auto"/>
              <w:left w:val="single" w:sz="6" w:space="0" w:color="auto"/>
              <w:bottom w:val="single" w:sz="6" w:space="0" w:color="auto"/>
              <w:right w:val="single" w:sz="6" w:space="0" w:color="auto"/>
            </w:tcBorders>
            <w:shd w:val="clear" w:color="auto" w:fill="FFFFFF"/>
            <w:hideMark/>
          </w:tcPr>
          <w:p w:rsidR="00A61409" w:rsidRDefault="00A61409">
            <w:r>
              <w:t>5.</w:t>
            </w:r>
          </w:p>
        </w:tc>
        <w:tc>
          <w:tcPr>
            <w:tcW w:w="3816" w:type="pct"/>
            <w:tcBorders>
              <w:top w:val="single" w:sz="6" w:space="0" w:color="auto"/>
              <w:left w:val="single" w:sz="6" w:space="0" w:color="auto"/>
              <w:bottom w:val="single" w:sz="6" w:space="0" w:color="auto"/>
              <w:right w:val="single" w:sz="6" w:space="0" w:color="auto"/>
            </w:tcBorders>
            <w:shd w:val="clear" w:color="auto" w:fill="FFFFFF"/>
            <w:hideMark/>
          </w:tcPr>
          <w:p w:rsidR="00A61409" w:rsidRDefault="00A61409">
            <w:proofErr w:type="spellStart"/>
            <w:r>
              <w:t>General</w:t>
            </w:r>
            <w:proofErr w:type="spellEnd"/>
            <w:r>
              <w:t xml:space="preserve"> </w:t>
            </w:r>
            <w:proofErr w:type="spellStart"/>
            <w:r>
              <w:t>railways</w:t>
            </w:r>
            <w:proofErr w:type="spellEnd"/>
            <w:r>
              <w:t xml:space="preserve"> </w:t>
            </w:r>
            <w:proofErr w:type="spellStart"/>
            <w:r>
              <w:t>course</w:t>
            </w:r>
            <w:proofErr w:type="spellEnd"/>
          </w:p>
        </w:tc>
        <w:tc>
          <w:tcPr>
            <w:tcW w:w="87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A61409" w:rsidRDefault="00A61409">
            <w:pPr>
              <w:jc w:val="center"/>
            </w:pPr>
            <w:r>
              <w:t>3</w:t>
            </w:r>
          </w:p>
        </w:tc>
      </w:tr>
      <w:tr w:rsidR="00A61409" w:rsidTr="00A61409">
        <w:trPr>
          <w:trHeight w:hRule="exact" w:val="307"/>
        </w:trPr>
        <w:tc>
          <w:tcPr>
            <w:tcW w:w="4123" w:type="pct"/>
            <w:gridSpan w:val="2"/>
            <w:tcBorders>
              <w:top w:val="single" w:sz="6" w:space="0" w:color="auto"/>
              <w:left w:val="single" w:sz="6" w:space="0" w:color="auto"/>
              <w:bottom w:val="single" w:sz="6" w:space="0" w:color="auto"/>
              <w:right w:val="single" w:sz="6" w:space="0" w:color="auto"/>
            </w:tcBorders>
            <w:shd w:val="clear" w:color="auto" w:fill="FFFFFF"/>
            <w:hideMark/>
          </w:tcPr>
          <w:p w:rsidR="00A61409" w:rsidRDefault="00A61409">
            <w:pPr>
              <w:ind w:right="140"/>
              <w:jc w:val="right"/>
              <w:rPr>
                <w:lang w:val="en-US"/>
              </w:rPr>
            </w:pPr>
            <w:r>
              <w:rPr>
                <w:lang w:val="en-US"/>
              </w:rPr>
              <w:t>Total</w:t>
            </w:r>
          </w:p>
        </w:tc>
        <w:tc>
          <w:tcPr>
            <w:tcW w:w="87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A61409" w:rsidRDefault="00A61409">
            <w:pPr>
              <w:jc w:val="center"/>
            </w:pPr>
            <w:r>
              <w:t>30</w:t>
            </w:r>
          </w:p>
        </w:tc>
      </w:tr>
    </w:tbl>
    <w:p w:rsidR="00A61409" w:rsidRDefault="00A61409" w:rsidP="00A61409">
      <w:pPr>
        <w:widowControl w:val="0"/>
        <w:shd w:val="clear" w:color="auto" w:fill="FFFFFF"/>
        <w:tabs>
          <w:tab w:val="left" w:pos="149"/>
        </w:tabs>
        <w:autoSpaceDE w:val="0"/>
        <w:autoSpaceDN w:val="0"/>
        <w:adjustRightInd w:val="0"/>
        <w:spacing w:line="360" w:lineRule="auto"/>
        <w:ind w:left="29"/>
        <w:rPr>
          <w:i/>
          <w:iCs/>
          <w:color w:val="000000"/>
          <w:lang w:val="en-US"/>
        </w:rPr>
      </w:pPr>
    </w:p>
    <w:p w:rsidR="004A3794" w:rsidRPr="00A61409" w:rsidRDefault="00A61409" w:rsidP="00A61409">
      <w:pPr>
        <w:widowControl w:val="0"/>
        <w:numPr>
          <w:ilvl w:val="0"/>
          <w:numId w:val="1"/>
        </w:numPr>
        <w:shd w:val="clear" w:color="auto" w:fill="FFFFFF"/>
        <w:tabs>
          <w:tab w:val="left" w:pos="149"/>
        </w:tabs>
        <w:autoSpaceDE w:val="0"/>
        <w:autoSpaceDN w:val="0"/>
        <w:adjustRightInd w:val="0"/>
        <w:spacing w:line="360" w:lineRule="auto"/>
        <w:ind w:left="29"/>
        <w:rPr>
          <w:i/>
          <w:iCs/>
          <w:color w:val="000000"/>
          <w:lang w:val="en-US"/>
        </w:rPr>
      </w:pPr>
      <w:proofErr w:type="gramStart"/>
      <w:r>
        <w:rPr>
          <w:color w:val="000000"/>
          <w:spacing w:val="-3"/>
          <w:lang w:val="en-US"/>
        </w:rPr>
        <w:t>the</w:t>
      </w:r>
      <w:proofErr w:type="gramEnd"/>
      <w:r>
        <w:rPr>
          <w:color w:val="000000"/>
          <w:spacing w:val="-3"/>
          <w:lang w:val="en-US"/>
        </w:rPr>
        <w:t xml:space="preserve"> requirements for the level of initial knowledge for mastering the program –</w:t>
      </w:r>
      <w:r>
        <w:rPr>
          <w:lang w:val="en-US"/>
        </w:rPr>
        <w:t xml:space="preserve"> </w:t>
      </w:r>
      <w:r>
        <w:rPr>
          <w:u w:val="single"/>
          <w:lang w:val="en-US"/>
        </w:rPr>
        <w:t xml:space="preserve">bachelor in electromechanically or </w:t>
      </w:r>
      <w:r>
        <w:rPr>
          <w:rStyle w:val="hpsalt-edited"/>
          <w:lang/>
        </w:rPr>
        <w:t>electric power</w:t>
      </w:r>
      <w:r>
        <w:rPr>
          <w:u w:val="single"/>
          <w:lang w:val="en-US"/>
        </w:rPr>
        <w:t xml:space="preserve"> areas</w:t>
      </w:r>
      <w:r>
        <w:rPr>
          <w:color w:val="000000"/>
          <w:spacing w:val="-3"/>
          <w:lang w:val="en-US"/>
        </w:rPr>
        <w:t>.</w:t>
      </w:r>
    </w:p>
    <w:sectPr w:rsidR="004A3794" w:rsidRPr="00A614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C1A9620"/>
    <w:lvl w:ilvl="0">
      <w:numFmt w:val="bullet"/>
      <w:lvlText w:val="*"/>
      <w:lvlJc w:val="left"/>
      <w:pPr>
        <w:ind w:left="0" w:firstLine="0"/>
      </w:pPr>
    </w:lvl>
  </w:abstractNum>
  <w:num w:numId="1">
    <w:abstractNumId w:val="0"/>
    <w:lvlOverride w:ilvl="0">
      <w:lvl w:ilvl="0">
        <w:numFmt w:val="bullet"/>
        <w:lvlText w:val="-"/>
        <w:legacy w:legacy="1" w:legacySpace="0" w:legacyIndent="120"/>
        <w:lvlJc w:val="left"/>
        <w:pPr>
          <w:ind w:left="0" w:firstLine="0"/>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61409"/>
    <w:rsid w:val="004A3794"/>
    <w:rsid w:val="009D74E9"/>
    <w:rsid w:val="00A61409"/>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4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A61409"/>
    <w:rPr>
      <w:color w:val="0000FF"/>
      <w:u w:val="single"/>
    </w:rPr>
  </w:style>
  <w:style w:type="character" w:customStyle="1" w:styleId="hpsalt-edited">
    <w:name w:val="hps alt-edited"/>
    <w:basedOn w:val="a0"/>
    <w:rsid w:val="00A61409"/>
  </w:style>
  <w:style w:type="character" w:customStyle="1" w:styleId="hps">
    <w:name w:val="hps"/>
    <w:basedOn w:val="a0"/>
    <w:rsid w:val="00A61409"/>
  </w:style>
  <w:style w:type="character" w:customStyle="1" w:styleId="longtext">
    <w:name w:val="long_text"/>
    <w:basedOn w:val="a0"/>
    <w:rsid w:val="00A61409"/>
  </w:style>
  <w:style w:type="character" w:customStyle="1" w:styleId="alt-edited">
    <w:name w:val="alt-edited"/>
    <w:basedOn w:val="a0"/>
    <w:rsid w:val="00A61409"/>
  </w:style>
  <w:style w:type="character" w:customStyle="1" w:styleId="longtextshorttext">
    <w:name w:val="long_text short_text"/>
    <w:basedOn w:val="a0"/>
    <w:rsid w:val="00A61409"/>
  </w:style>
  <w:style w:type="paragraph" w:styleId="a4">
    <w:name w:val="List Paragraph"/>
    <w:basedOn w:val="a"/>
    <w:uiPriority w:val="34"/>
    <w:qFormat/>
    <w:rsid w:val="00A61409"/>
    <w:pPr>
      <w:ind w:left="720"/>
      <w:contextualSpacing/>
    </w:pPr>
  </w:style>
</w:styles>
</file>

<file path=word/webSettings.xml><?xml version="1.0" encoding="utf-8"?>
<w:webSettings xmlns:r="http://schemas.openxmlformats.org/officeDocument/2006/relationships" xmlns:w="http://schemas.openxmlformats.org/wordprocessingml/2006/main">
  <w:divs>
    <w:div w:id="28115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651</Words>
  <Characters>3713</Characters>
  <Application>Microsoft Office Word</Application>
  <DocSecurity>0</DocSecurity>
  <Lines>30</Lines>
  <Paragraphs>8</Paragraphs>
  <ScaleCrop>false</ScaleCrop>
  <Company>Dvgups</Company>
  <LinksUpToDate>false</LinksUpToDate>
  <CharactersWithSpaces>4356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2013-07-03T22:58:00Z</dcterms:created>
  <dcterms:modified xsi:type="dcterms:W3CDTF">2013-07-03T23:07:00Z</dcterms:modified>
</cp:coreProperties>
</file>